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4022B" w14:textId="3130629B" w:rsidR="003A6971" w:rsidRDefault="003A6971" w:rsidP="003A6971">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4D102E70" wp14:editId="00D256A8">
            <wp:extent cx="1000125" cy="266700"/>
            <wp:effectExtent l="0" t="0" r="0" b="0"/>
            <wp:docPr id="1092076545" name="Grafik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E69EFC1" w14:textId="2843A4AC" w:rsidR="003A6971" w:rsidRPr="00F06F93" w:rsidRDefault="003A6971" w:rsidP="003A6971">
      <w:pPr>
        <w:pStyle w:val="NurText"/>
        <w:spacing w:line="360" w:lineRule="auto"/>
        <w:rPr>
          <w:rFonts w:ascii="Arial" w:eastAsia="MS Mincho" w:hAnsi="Arial" w:cs="Arial"/>
          <w:color w:val="000000"/>
          <w:lang w:val="de-AT"/>
        </w:rPr>
      </w:pPr>
      <w:r w:rsidRPr="00F06F93">
        <w:rPr>
          <w:rFonts w:ascii="Arial" w:eastAsia="MS Mincho" w:hAnsi="Arial" w:cs="Arial"/>
          <w:color w:val="000000"/>
          <w:lang w:val="de-AT"/>
        </w:rPr>
        <w:t>JULIUS BLUM GmbH, PRESSESERVICE</w:t>
      </w:r>
    </w:p>
    <w:p w14:paraId="411FAE3B" w14:textId="77777777" w:rsidR="003A6971" w:rsidRPr="000112B2" w:rsidRDefault="003A6971" w:rsidP="003A6971">
      <w:pPr>
        <w:pStyle w:val="Textkrper"/>
        <w:spacing w:line="360" w:lineRule="auto"/>
        <w:ind w:right="27"/>
        <w:rPr>
          <w:rFonts w:ascii="Arial" w:hAnsi="Arial" w:cs="Arial"/>
          <w:color w:val="767171"/>
          <w:sz w:val="20"/>
          <w:szCs w:val="20"/>
        </w:rPr>
      </w:pPr>
      <w:r w:rsidRPr="00184F1C">
        <w:rPr>
          <w:rFonts w:eastAsia="MS Mincho"/>
          <w:noProof/>
          <w:color w:val="2B579A"/>
          <w:shd w:val="clear" w:color="auto" w:fill="E6E6E6"/>
        </w:rPr>
        <mc:AlternateContent>
          <mc:Choice Requires="wps">
            <w:drawing>
              <wp:anchor distT="0" distB="0" distL="114300" distR="114300" simplePos="0" relativeHeight="251659264" behindDoc="0" locked="0" layoutInCell="1" allowOverlap="1" wp14:anchorId="04A3F61D" wp14:editId="21255B41">
                <wp:simplePos x="0" y="0"/>
                <wp:positionH relativeFrom="column">
                  <wp:posOffset>-12065</wp:posOffset>
                </wp:positionH>
                <wp:positionV relativeFrom="paragraph">
                  <wp:posOffset>54610</wp:posOffset>
                </wp:positionV>
                <wp:extent cx="5486400" cy="0"/>
                <wp:effectExtent l="10795" t="12065" r="8255" b="6985"/>
                <wp:wrapNone/>
                <wp:docPr id="5" name="Gerade Verbindung mit Pfeil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41DD33E" id="_x0000_t32" coordsize="21600,21600" o:spt="32" o:oned="t" path="m,l21600,21600e" filled="f">
                <v:path arrowok="t" fillok="f" o:connecttype="none"/>
                <o:lock v:ext="edit" shapetype="t"/>
              </v:shapetype>
              <v:shape id="Gerade Verbindung mit Pfeil 5" o:spid="_x0000_s1026" type="#_x0000_t32" style="position:absolute;margin-left:-.95pt;margin-top:4.3pt;width:6in;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776BF5A8" w14:textId="77777777" w:rsidR="003A6971" w:rsidRPr="006E23EE" w:rsidRDefault="003A6971" w:rsidP="003A6971">
      <w:pPr>
        <w:spacing w:line="360" w:lineRule="auto"/>
        <w:rPr>
          <w:rFonts w:cs="Arial"/>
          <w:b/>
          <w:i/>
          <w:sz w:val="28"/>
          <w:szCs w:val="28"/>
          <w:lang w:val="de-AT"/>
        </w:rPr>
      </w:pPr>
      <w:r w:rsidRPr="006E23EE">
        <w:rPr>
          <w:rFonts w:cs="Arial"/>
          <w:b/>
          <w:sz w:val="28"/>
          <w:szCs w:val="28"/>
          <w:lang w:val="de-AT"/>
        </w:rPr>
        <w:t>Blum und V</w:t>
      </w:r>
      <w:r>
        <w:rPr>
          <w:rFonts w:cs="Arial"/>
          <w:b/>
          <w:sz w:val="28"/>
          <w:szCs w:val="28"/>
          <w:lang w:val="de-AT"/>
        </w:rPr>
        <w:t>an Hoecke schließen sich zusammen</w:t>
      </w:r>
    </w:p>
    <w:p w14:paraId="03BC2146" w14:textId="77777777" w:rsidR="003A6971" w:rsidRDefault="003A6971" w:rsidP="003A6971">
      <w:pPr>
        <w:rPr>
          <w:b/>
          <w:color w:val="000000"/>
          <w:lang w:val="de-AT"/>
        </w:rPr>
      </w:pPr>
      <w:r>
        <w:rPr>
          <w:b/>
          <w:color w:val="000000"/>
          <w:lang w:val="de-AT"/>
        </w:rPr>
        <w:t>L</w:t>
      </w:r>
      <w:r w:rsidRPr="001F3556">
        <w:rPr>
          <w:b/>
          <w:color w:val="000000"/>
          <w:lang w:val="de-AT"/>
        </w:rPr>
        <w:t>angjähriger Vertreter für B</w:t>
      </w:r>
      <w:r>
        <w:rPr>
          <w:b/>
          <w:color w:val="000000"/>
          <w:lang w:val="de-AT"/>
        </w:rPr>
        <w:t>elgien, Niederlande und Luxemburg wi</w:t>
      </w:r>
      <w:r w:rsidRPr="001F3556">
        <w:rPr>
          <w:b/>
          <w:color w:val="000000"/>
          <w:lang w:val="de-AT"/>
        </w:rPr>
        <w:t>rd Teil der Blum</w:t>
      </w:r>
      <w:r>
        <w:rPr>
          <w:b/>
          <w:color w:val="000000"/>
          <w:lang w:val="de-AT"/>
        </w:rPr>
        <w:t>-</w:t>
      </w:r>
      <w:r w:rsidRPr="001F3556">
        <w:rPr>
          <w:b/>
          <w:color w:val="000000"/>
          <w:lang w:val="de-AT"/>
        </w:rPr>
        <w:t>Gruppe</w:t>
      </w:r>
    </w:p>
    <w:p w14:paraId="63553BFD" w14:textId="77777777" w:rsidR="003A6971" w:rsidRPr="001F3556" w:rsidRDefault="003A6971" w:rsidP="003A6971">
      <w:pPr>
        <w:rPr>
          <w:lang w:val="de-AT"/>
        </w:rPr>
      </w:pPr>
    </w:p>
    <w:p w14:paraId="57EB56A4" w14:textId="77777777" w:rsidR="003A6971" w:rsidRPr="004A4AC3" w:rsidRDefault="003A6971" w:rsidP="003A6971">
      <w:pPr>
        <w:spacing w:after="240" w:line="360" w:lineRule="auto"/>
        <w:rPr>
          <w:rFonts w:cs="Arial"/>
          <w:b/>
          <w:lang w:val="de-AT"/>
        </w:rPr>
      </w:pPr>
      <w:r w:rsidRPr="728EFFC4">
        <w:rPr>
          <w:rFonts w:cs="Arial"/>
          <w:lang w:val="de-AT"/>
        </w:rPr>
        <w:t xml:space="preserve">Höchst, Österreich </w:t>
      </w:r>
      <w:proofErr w:type="gramStart"/>
      <w:r w:rsidRPr="728EFFC4">
        <w:rPr>
          <w:rFonts w:cs="Arial"/>
          <w:lang w:val="de-AT"/>
        </w:rPr>
        <w:t xml:space="preserve">/  </w:t>
      </w:r>
      <w:proofErr w:type="spellStart"/>
      <w:r w:rsidRPr="728EFFC4">
        <w:rPr>
          <w:rFonts w:cs="Arial"/>
          <w:lang w:val="de-AT"/>
        </w:rPr>
        <w:t>Sint</w:t>
      </w:r>
      <w:proofErr w:type="gramEnd"/>
      <w:r w:rsidRPr="728EFFC4">
        <w:rPr>
          <w:rFonts w:cs="Arial"/>
          <w:lang w:val="de-AT"/>
        </w:rPr>
        <w:t>-Niklaas</w:t>
      </w:r>
      <w:proofErr w:type="spellEnd"/>
      <w:r w:rsidRPr="728EFFC4">
        <w:rPr>
          <w:rFonts w:cs="Arial"/>
          <w:lang w:val="de-AT"/>
        </w:rPr>
        <w:t>, Belgien, 14. Februar 2024.</w:t>
      </w:r>
      <w:r w:rsidRPr="728EFFC4">
        <w:rPr>
          <w:rFonts w:cs="Arial"/>
          <w:b/>
          <w:lang w:val="de-AT"/>
        </w:rPr>
        <w:t xml:space="preserve"> Blum integriert den belgischen Vertreter und Produzenten von Möbelkomponenten in die eigene Gruppe. Kontinuität als oberste Prämisse – sowohl für die Kunden, die weiterhin den gewohnten Service bekommen, als auch für die 360 Mitarbeitenden von </w:t>
      </w:r>
      <w:r w:rsidRPr="1A715668">
        <w:rPr>
          <w:rFonts w:cs="Arial"/>
          <w:b/>
          <w:bCs/>
          <w:lang w:val="de-AT"/>
        </w:rPr>
        <w:t>Van</w:t>
      </w:r>
      <w:commentRangeStart w:id="0"/>
      <w:commentRangeStart w:id="1"/>
      <w:r w:rsidRPr="728EFFC4">
        <w:rPr>
          <w:rFonts w:cs="Arial"/>
          <w:b/>
          <w:lang w:val="de-AT"/>
        </w:rPr>
        <w:t xml:space="preserve"> </w:t>
      </w:r>
      <w:commentRangeEnd w:id="0"/>
      <w:r>
        <w:rPr>
          <w:rStyle w:val="Kommentarzeichen"/>
        </w:rPr>
        <w:commentReference w:id="0"/>
      </w:r>
      <w:commentRangeEnd w:id="1"/>
      <w:r>
        <w:rPr>
          <w:rStyle w:val="Kommentarzeichen"/>
        </w:rPr>
        <w:commentReference w:id="1"/>
      </w:r>
      <w:r w:rsidRPr="728EFFC4">
        <w:rPr>
          <w:rFonts w:cs="Arial"/>
          <w:b/>
          <w:lang w:val="de-AT"/>
        </w:rPr>
        <w:t>Hoecke, die neu zur Blum-Gruppe dazustossen.</w:t>
      </w:r>
    </w:p>
    <w:p w14:paraId="7A67A379" w14:textId="77777777" w:rsidR="003A6971" w:rsidRDefault="003A6971" w:rsidP="003A6971">
      <w:pPr>
        <w:spacing w:line="360" w:lineRule="auto"/>
        <w:rPr>
          <w:color w:val="000000"/>
          <w:lang w:val="de-AT"/>
        </w:rPr>
      </w:pPr>
      <w:r w:rsidRPr="6D678B90">
        <w:rPr>
          <w:rFonts w:cs="Arial"/>
          <w:lang w:val="de-AT"/>
        </w:rPr>
        <w:t xml:space="preserve">Der österreichische </w:t>
      </w:r>
      <w:proofErr w:type="spellStart"/>
      <w:r w:rsidRPr="6D678B90">
        <w:rPr>
          <w:rFonts w:cs="Arial"/>
          <w:lang w:val="de-AT"/>
        </w:rPr>
        <w:t>Beschlägehersteller</w:t>
      </w:r>
      <w:proofErr w:type="spellEnd"/>
      <w:r w:rsidRPr="6D678B90">
        <w:rPr>
          <w:rFonts w:cs="Arial"/>
          <w:lang w:val="de-AT"/>
        </w:rPr>
        <w:t xml:space="preserve"> Blum kauft den langjährigen Partner und Vertreter für Belgien, Niederlande und Luxemburg und integriert – positive kartellrechtliche Prüfungen vorausgesetzt – die Gesellschaften Van Hoecke NV, Van Hoecke </w:t>
      </w:r>
      <w:proofErr w:type="spellStart"/>
      <w:r w:rsidRPr="4FE529FC">
        <w:rPr>
          <w:rFonts w:cs="Arial"/>
          <w:lang w:val="de-AT"/>
        </w:rPr>
        <w:t>Nederland</w:t>
      </w:r>
      <w:proofErr w:type="spellEnd"/>
      <w:r w:rsidRPr="6D678B90">
        <w:rPr>
          <w:rFonts w:cs="Arial"/>
          <w:lang w:val="de-AT"/>
        </w:rPr>
        <w:t xml:space="preserve"> BV und </w:t>
      </w:r>
      <w:proofErr w:type="spellStart"/>
      <w:r w:rsidRPr="6D678B90">
        <w:rPr>
          <w:rFonts w:cs="Arial"/>
          <w:lang w:val="de-AT"/>
        </w:rPr>
        <w:t>Halux</w:t>
      </w:r>
      <w:proofErr w:type="spellEnd"/>
      <w:r w:rsidRPr="6D678B90">
        <w:rPr>
          <w:rFonts w:cs="Arial"/>
          <w:lang w:val="de-AT"/>
        </w:rPr>
        <w:t xml:space="preserve"> NV in das Unternehmen: „</w:t>
      </w:r>
      <w:r>
        <w:rPr>
          <w:rFonts w:cs="Arial"/>
          <w:lang w:val="de-AT"/>
        </w:rPr>
        <w:t xml:space="preserve">Mit Van Hoecke </w:t>
      </w:r>
      <w:r w:rsidRPr="6D678B90">
        <w:rPr>
          <w:rFonts w:cs="Arial"/>
          <w:lang w:val="de-AT"/>
        </w:rPr>
        <w:t xml:space="preserve">verbindet </w:t>
      </w:r>
      <w:r>
        <w:rPr>
          <w:rFonts w:cs="Arial"/>
          <w:lang w:val="de-AT"/>
        </w:rPr>
        <w:t>uns</w:t>
      </w:r>
      <w:r w:rsidRPr="6D678B90">
        <w:rPr>
          <w:rFonts w:cs="Arial"/>
          <w:lang w:val="de-AT"/>
        </w:rPr>
        <w:t xml:space="preserve"> </w:t>
      </w:r>
      <w:r w:rsidRPr="1A94430B">
        <w:rPr>
          <w:color w:val="000000" w:themeColor="text1"/>
          <w:lang w:val="de-AT"/>
        </w:rPr>
        <w:t xml:space="preserve">nicht nur eine über 50-jährige Partnerschaft, sondern auch eine generationenübergreifende Verbundenheit der Inhaber und der Unternehmen“, erklärt Blum-Geschäftsführer Philipp Blum und fügt an: „Peter </w:t>
      </w:r>
      <w:r>
        <w:rPr>
          <w:color w:val="000000" w:themeColor="text1"/>
          <w:lang w:val="de-AT"/>
        </w:rPr>
        <w:t>V</w:t>
      </w:r>
      <w:r w:rsidRPr="1A94430B">
        <w:rPr>
          <w:color w:val="000000" w:themeColor="text1"/>
          <w:lang w:val="de-AT"/>
        </w:rPr>
        <w:t>an Hoecke war und ist es ein Anliegen, sein Unternehmen langfristig für seine über 360 Mitarbeiterinnen und Mitarbeiter zu erhalten. Daher ist er auf uns zugekommen, um über eine vollständige Integration von Van Hoecke in d</w:t>
      </w:r>
      <w:r>
        <w:rPr>
          <w:color w:val="000000" w:themeColor="text1"/>
          <w:lang w:val="de-AT"/>
        </w:rPr>
        <w:t>ie</w:t>
      </w:r>
      <w:r w:rsidRPr="1A94430B">
        <w:rPr>
          <w:color w:val="000000" w:themeColor="text1"/>
          <w:lang w:val="de-AT"/>
        </w:rPr>
        <w:t xml:space="preserve"> Blum-Gruppe zu sprechen.“ Basierend auf einer sehr ähnlichen Wertehaltung der beiden Unternehmen, der langjährigen guten Zusammenarbeit und dem großen gegenseitigen Vertrauen waren sich alle Beteiligten schnell einig. „Wir</w:t>
      </w:r>
      <w:r w:rsidRPr="6D678B90">
        <w:rPr>
          <w:color w:val="000000" w:themeColor="text1"/>
          <w:lang w:val="de-AT"/>
        </w:rPr>
        <w:t xml:space="preserve"> sind</w:t>
      </w:r>
      <w:r w:rsidRPr="1A94430B">
        <w:rPr>
          <w:color w:val="000000" w:themeColor="text1"/>
          <w:lang w:val="de-AT"/>
        </w:rPr>
        <w:t xml:space="preserve"> gemeinsam zu der Entscheidung zu kommen, dass d</w:t>
      </w:r>
      <w:r>
        <w:rPr>
          <w:color w:val="000000" w:themeColor="text1"/>
          <w:lang w:val="de-AT"/>
        </w:rPr>
        <w:t>er Zusammenschluss</w:t>
      </w:r>
      <w:r w:rsidRPr="1A94430B">
        <w:rPr>
          <w:color w:val="000000" w:themeColor="text1"/>
          <w:lang w:val="de-AT"/>
        </w:rPr>
        <w:t xml:space="preserve"> für beide Seiten eine Win-Win-Situation darstellt. Unser Standort in </w:t>
      </w:r>
      <w:proofErr w:type="spellStart"/>
      <w:r w:rsidRPr="1A94430B">
        <w:rPr>
          <w:color w:val="000000" w:themeColor="text1"/>
          <w:lang w:val="de-AT"/>
        </w:rPr>
        <w:t>Sint-Niklaas</w:t>
      </w:r>
      <w:proofErr w:type="spellEnd"/>
      <w:r w:rsidRPr="1A94430B">
        <w:rPr>
          <w:color w:val="000000" w:themeColor="text1"/>
          <w:lang w:val="de-AT"/>
        </w:rPr>
        <w:t xml:space="preserve"> sowie unsere Leistungen für den Markt und die Arbeitsplätze der Mitarbeiterinnen und Mitarbeiter sind </w:t>
      </w:r>
      <w:r w:rsidRPr="00B679EA">
        <w:rPr>
          <w:color w:val="000000" w:themeColor="text1"/>
          <w:lang w:val="de-AT"/>
        </w:rPr>
        <w:t>langfristig gesichert</w:t>
      </w:r>
      <w:r w:rsidRPr="1A94430B">
        <w:rPr>
          <w:color w:val="000000" w:themeColor="text1"/>
          <w:lang w:val="de-AT"/>
        </w:rPr>
        <w:t>“, berichtet Peter Van Hoecke.</w:t>
      </w:r>
    </w:p>
    <w:p w14:paraId="74F74740" w14:textId="77777777" w:rsidR="003A6971" w:rsidRDefault="003A6971" w:rsidP="003A6971">
      <w:pPr>
        <w:spacing w:line="360" w:lineRule="auto"/>
        <w:rPr>
          <w:color w:val="000000" w:themeColor="text1"/>
          <w:lang w:val="de-AT"/>
        </w:rPr>
      </w:pPr>
      <w:r w:rsidRPr="531C082B">
        <w:rPr>
          <w:b/>
          <w:color w:val="000000" w:themeColor="text1"/>
          <w:lang w:val="de-AT"/>
        </w:rPr>
        <w:t xml:space="preserve">Strategische Absicherung des Marktes und </w:t>
      </w:r>
      <w:r w:rsidRPr="001E0FF4">
        <w:rPr>
          <w:b/>
          <w:color w:val="000000" w:themeColor="text1"/>
          <w:lang w:val="de-AT"/>
        </w:rPr>
        <w:t>Nutzung von Synergien</w:t>
      </w:r>
      <w:r w:rsidRPr="00AF51ED">
        <w:rPr>
          <w:lang w:val="de-AT"/>
        </w:rPr>
        <w:br/>
      </w:r>
      <w:r w:rsidRPr="531C082B">
        <w:rPr>
          <w:color w:val="000000" w:themeColor="text1"/>
          <w:lang w:val="de-AT"/>
        </w:rPr>
        <w:t xml:space="preserve">Somit integriert Blum den innovativen Partner für Belgien, die Niederlande und Luxemburg, um sich strategisch für die Zukunft in dieser Region abzusichern und internationale </w:t>
      </w:r>
      <w:r w:rsidRPr="2F84FB35">
        <w:rPr>
          <w:color w:val="000000" w:themeColor="text1"/>
          <w:lang w:val="de-AT"/>
        </w:rPr>
        <w:t>Potenz</w:t>
      </w:r>
      <w:r w:rsidRPr="531C082B">
        <w:rPr>
          <w:color w:val="000000" w:themeColor="text1"/>
          <w:lang w:val="de-AT"/>
        </w:rPr>
        <w:t>iale miteinander zu nutzen: „Wir wollen die Erfolgsgeschichte von Van Hoecke weiterschreiben und das Beste beider Welten zusammenbringen: Die Expertise unseres Partners liegt im Bereich der Serviceführerschaft, der individuellen Massenproduktion und dem Dienstleistungsangebot</w:t>
      </w:r>
      <w:r>
        <w:rPr>
          <w:color w:val="000000" w:themeColor="text1"/>
          <w:lang w:val="de-AT"/>
        </w:rPr>
        <w:t xml:space="preserve"> für den Kunden</w:t>
      </w:r>
      <w:r w:rsidRPr="531C082B">
        <w:rPr>
          <w:color w:val="000000" w:themeColor="text1"/>
          <w:lang w:val="de-AT"/>
        </w:rPr>
        <w:t xml:space="preserve">. Wir bringen die Produktführerschaft mit dem Fokus auf </w:t>
      </w:r>
      <w:r>
        <w:rPr>
          <w:color w:val="000000" w:themeColor="text1"/>
          <w:lang w:val="de-AT"/>
        </w:rPr>
        <w:t>I</w:t>
      </w:r>
      <w:r w:rsidRPr="531C082B">
        <w:rPr>
          <w:color w:val="000000" w:themeColor="text1"/>
          <w:lang w:val="de-AT"/>
        </w:rPr>
        <w:t>nnovation</w:t>
      </w:r>
      <w:r>
        <w:rPr>
          <w:color w:val="000000" w:themeColor="text1"/>
          <w:lang w:val="de-AT"/>
        </w:rPr>
        <w:t xml:space="preserve"> </w:t>
      </w:r>
      <w:r w:rsidRPr="531C082B">
        <w:rPr>
          <w:color w:val="000000" w:themeColor="text1"/>
          <w:lang w:val="de-AT"/>
        </w:rPr>
        <w:t xml:space="preserve">und </w:t>
      </w:r>
      <w:r>
        <w:rPr>
          <w:color w:val="000000" w:themeColor="text1"/>
          <w:lang w:val="de-AT"/>
        </w:rPr>
        <w:t xml:space="preserve">einzigartiger </w:t>
      </w:r>
      <w:r w:rsidRPr="531C082B">
        <w:rPr>
          <w:color w:val="000000" w:themeColor="text1"/>
          <w:lang w:val="de-AT"/>
        </w:rPr>
        <w:t xml:space="preserve">Qualität mit. Diese Synergien wollen wir nutzen, um voneinander zu lernen, das Serviceangebot zu </w:t>
      </w:r>
      <w:r>
        <w:rPr>
          <w:color w:val="000000" w:themeColor="text1"/>
          <w:lang w:val="de-AT"/>
        </w:rPr>
        <w:t>erweitern</w:t>
      </w:r>
      <w:r w:rsidRPr="531C082B">
        <w:rPr>
          <w:color w:val="000000" w:themeColor="text1"/>
          <w:lang w:val="de-AT"/>
        </w:rPr>
        <w:t xml:space="preserve"> und gemeinsam noch besser auf die Bedürfnisse unserer weltweiten Kunden einzugehen“, ergänzt Blum-Geschäftsführer Martin Blum. Peter Van Hoecke bleibt bis zu seiner Pensionierung Geschäftsführer und begleitet den Übergang in die Blum-Gruppe, de</w:t>
      </w:r>
      <w:r>
        <w:rPr>
          <w:color w:val="000000" w:themeColor="text1"/>
          <w:lang w:val="de-AT"/>
        </w:rPr>
        <w:t>r</w:t>
      </w:r>
    </w:p>
    <w:p w14:paraId="4D754A7A" w14:textId="77777777" w:rsidR="003A6971" w:rsidRDefault="003A6971" w:rsidP="003A6971">
      <w:pPr>
        <w:spacing w:after="160" w:line="259" w:lineRule="auto"/>
        <w:rPr>
          <w:color w:val="000000" w:themeColor="text1"/>
          <w:lang w:val="de-AT"/>
        </w:rPr>
      </w:pPr>
      <w:r>
        <w:rPr>
          <w:color w:val="000000" w:themeColor="text1"/>
          <w:lang w:val="de-AT"/>
        </w:rPr>
        <w:br w:type="page"/>
      </w:r>
    </w:p>
    <w:p w14:paraId="27B6F746" w14:textId="77777777" w:rsidR="003A6971" w:rsidRDefault="003A6971" w:rsidP="003A6971">
      <w:pPr>
        <w:spacing w:line="360" w:lineRule="auto"/>
        <w:rPr>
          <w:color w:val="000000"/>
          <w:lang w:val="de-AT"/>
        </w:rPr>
      </w:pPr>
      <w:r w:rsidRPr="531C082B">
        <w:rPr>
          <w:color w:val="000000" w:themeColor="text1"/>
          <w:lang w:val="de-AT"/>
        </w:rPr>
        <w:lastRenderedPageBreak/>
        <w:t xml:space="preserve"> mit der kompletten Familie Van Hoecke abgestimmt ist. </w:t>
      </w:r>
      <w:r w:rsidRPr="531C082B">
        <w:rPr>
          <w:rFonts w:cs="Arial"/>
          <w:lang w:val="de-AT"/>
        </w:rPr>
        <w:t xml:space="preserve">Die Gesellschaften Van Hoecke NV, Van Hoecke </w:t>
      </w:r>
      <w:proofErr w:type="spellStart"/>
      <w:r w:rsidRPr="531C082B">
        <w:rPr>
          <w:rFonts w:cs="Arial"/>
          <w:lang w:val="de-AT"/>
        </w:rPr>
        <w:t>Nederland</w:t>
      </w:r>
      <w:proofErr w:type="spellEnd"/>
      <w:r w:rsidRPr="531C082B">
        <w:rPr>
          <w:rFonts w:cs="Arial"/>
          <w:lang w:val="de-AT"/>
        </w:rPr>
        <w:t xml:space="preserve"> BV und </w:t>
      </w:r>
      <w:proofErr w:type="spellStart"/>
      <w:r w:rsidRPr="531C082B">
        <w:rPr>
          <w:rFonts w:cs="Arial"/>
          <w:lang w:val="de-AT"/>
        </w:rPr>
        <w:t>Halux</w:t>
      </w:r>
      <w:proofErr w:type="spellEnd"/>
      <w:r w:rsidRPr="531C082B">
        <w:rPr>
          <w:rFonts w:cs="Arial"/>
          <w:lang w:val="de-AT"/>
        </w:rPr>
        <w:t xml:space="preserve"> NV </w:t>
      </w:r>
      <w:r w:rsidRPr="531C082B">
        <w:rPr>
          <w:color w:val="000000" w:themeColor="text1"/>
          <w:lang w:val="de-AT"/>
        </w:rPr>
        <w:t>bleiben so weit eigenständig, dass auch nach dem Zusammenschluss die Ansprechpersonen und der gewohnte Servicelevel unverändert bleiben und auch zukünftig garantiert sind.</w:t>
      </w:r>
    </w:p>
    <w:p w14:paraId="313900D0" w14:textId="77777777" w:rsidR="003A6971" w:rsidRDefault="003A6971" w:rsidP="003A6971">
      <w:pPr>
        <w:spacing w:line="360" w:lineRule="auto"/>
        <w:rPr>
          <w:color w:val="000000"/>
          <w:lang w:val="de-AT"/>
        </w:rPr>
      </w:pPr>
    </w:p>
    <w:p w14:paraId="72E0F0DE" w14:textId="77777777" w:rsidR="003A6971" w:rsidRDefault="003A6971" w:rsidP="003A6971">
      <w:pPr>
        <w:spacing w:line="360" w:lineRule="auto"/>
        <w:rPr>
          <w:color w:val="000000"/>
          <w:lang w:val="de-AT"/>
        </w:rPr>
      </w:pPr>
    </w:p>
    <w:tbl>
      <w:tblPr>
        <w:tblW w:w="0" w:type="auto"/>
        <w:tblCellMar>
          <w:left w:w="0" w:type="dxa"/>
          <w:right w:w="0" w:type="dxa"/>
        </w:tblCellMar>
        <w:tblLook w:val="04A0" w:firstRow="1" w:lastRow="0" w:firstColumn="1" w:lastColumn="0" w:noHBand="0" w:noVBand="1"/>
      </w:tblPr>
      <w:tblGrid>
        <w:gridCol w:w="4234"/>
        <w:gridCol w:w="3704"/>
      </w:tblGrid>
      <w:tr w:rsidR="003A6971" w:rsidRPr="00395E57" w14:paraId="636FA5AE" w14:textId="77777777" w:rsidTr="00E4341B">
        <w:trPr>
          <w:cantSplit/>
          <w:trHeight w:val="1687"/>
        </w:trPr>
        <w:tc>
          <w:tcPr>
            <w:tcW w:w="4234" w:type="dxa"/>
            <w:shd w:val="clear" w:color="auto" w:fill="auto"/>
          </w:tcPr>
          <w:p w14:paraId="3A857587" w14:textId="77777777" w:rsidR="003A6971" w:rsidRPr="007F055F" w:rsidRDefault="003A6971" w:rsidP="00C97B07">
            <w:pPr>
              <w:spacing w:after="240" w:line="360" w:lineRule="auto"/>
              <w:rPr>
                <w:rFonts w:cs="Arial"/>
                <w:color w:val="000000" w:themeColor="text1"/>
                <w:sz w:val="18"/>
                <w:szCs w:val="18"/>
                <w:lang w:val="de-AT"/>
              </w:rPr>
            </w:pPr>
            <w:r>
              <w:rPr>
                <w:noProof/>
              </w:rPr>
              <w:drawing>
                <wp:inline distT="0" distB="0" distL="0" distR="0" wp14:anchorId="312A803D" wp14:editId="468683C5">
                  <wp:extent cx="2159058" cy="799200"/>
                  <wp:effectExtent l="0" t="0" r="0" b="1270"/>
                  <wp:docPr id="379503110" name="Grafik 379503110" descr="Ein Bild, das Himmel, draußen, Gebäude, Immobil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503110" name="Grafik 379503110" descr="Ein Bild, das Himmel, draußen, Gebäude, Immobilie enthält.&#10;&#10;Automatisch generierte Beschreibu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058" cy="799200"/>
                          </a:xfrm>
                          <a:prstGeom prst="rect">
                            <a:avLst/>
                          </a:prstGeom>
                        </pic:spPr>
                      </pic:pic>
                    </a:graphicData>
                  </a:graphic>
                </wp:inline>
              </w:drawing>
            </w:r>
          </w:p>
        </w:tc>
        <w:tc>
          <w:tcPr>
            <w:tcW w:w="3704" w:type="dxa"/>
            <w:shd w:val="clear" w:color="auto" w:fill="auto"/>
          </w:tcPr>
          <w:p w14:paraId="2CFA7FB4" w14:textId="77777777" w:rsidR="003A6971" w:rsidRDefault="003A6971" w:rsidP="00C97B07">
            <w:pPr>
              <w:spacing w:after="240" w:line="360" w:lineRule="auto"/>
              <w:rPr>
                <w:rFonts w:cs="Arial"/>
                <w:color w:val="000000" w:themeColor="text1"/>
                <w:sz w:val="18"/>
                <w:szCs w:val="18"/>
                <w:lang w:val="de-AT"/>
              </w:rPr>
            </w:pPr>
            <w:r w:rsidRPr="007F055F">
              <w:rPr>
                <w:rFonts w:cs="Arial"/>
                <w:color w:val="000000" w:themeColor="text1"/>
                <w:sz w:val="18"/>
                <w:szCs w:val="18"/>
                <w:lang w:val="de-AT"/>
              </w:rPr>
              <w:t xml:space="preserve">(Bild: </w:t>
            </w:r>
            <w:proofErr w:type="spellStart"/>
            <w:r w:rsidRPr="005D387F">
              <w:rPr>
                <w:rFonts w:cs="Arial"/>
                <w:color w:val="000000" w:themeColor="text1"/>
                <w:sz w:val="18"/>
                <w:szCs w:val="18"/>
                <w:lang w:val="de-AT"/>
              </w:rPr>
              <w:t>Blum_Van_Hoecke_Sint-Niklaas</w:t>
            </w:r>
            <w:proofErr w:type="spellEnd"/>
            <w:r w:rsidRPr="007F055F">
              <w:rPr>
                <w:rFonts w:cs="Arial"/>
                <w:color w:val="000000" w:themeColor="text1"/>
                <w:sz w:val="18"/>
                <w:szCs w:val="18"/>
                <w:lang w:val="de-AT"/>
              </w:rPr>
              <w:t>)</w:t>
            </w:r>
          </w:p>
          <w:p w14:paraId="2101F70E" w14:textId="77777777" w:rsidR="003A6971" w:rsidRPr="007F055F" w:rsidRDefault="003A6971" w:rsidP="00C97B07">
            <w:pPr>
              <w:spacing w:after="240" w:line="360" w:lineRule="auto"/>
              <w:rPr>
                <w:rFonts w:cs="Arial"/>
                <w:color w:val="000000" w:themeColor="text1"/>
                <w:sz w:val="18"/>
                <w:szCs w:val="18"/>
                <w:lang w:val="de-AT"/>
              </w:rPr>
            </w:pPr>
            <w:r>
              <w:rPr>
                <w:rFonts w:cs="Arial"/>
                <w:color w:val="000000" w:themeColor="text1"/>
                <w:sz w:val="18"/>
                <w:szCs w:val="18"/>
                <w:lang w:val="de-AT"/>
              </w:rPr>
              <w:t xml:space="preserve">Blum und Van Hoecke schließen sich zusammen, am Standort in </w:t>
            </w:r>
            <w:proofErr w:type="spellStart"/>
            <w:r>
              <w:rPr>
                <w:rFonts w:cs="Arial"/>
                <w:color w:val="000000" w:themeColor="text1"/>
                <w:sz w:val="18"/>
                <w:szCs w:val="18"/>
                <w:lang w:val="de-AT"/>
              </w:rPr>
              <w:t>Sint-Niklaas</w:t>
            </w:r>
            <w:proofErr w:type="spellEnd"/>
            <w:r>
              <w:rPr>
                <w:rFonts w:cs="Arial"/>
                <w:color w:val="000000" w:themeColor="text1"/>
                <w:sz w:val="18"/>
                <w:szCs w:val="18"/>
                <w:lang w:val="de-AT"/>
              </w:rPr>
              <w:t xml:space="preserve"> bleibt alles wie</w:t>
            </w:r>
            <w:r>
              <w:rPr>
                <w:color w:val="000000" w:themeColor="text1"/>
                <w:sz w:val="18"/>
                <w:szCs w:val="18"/>
                <w:lang w:val="de-AT"/>
              </w:rPr>
              <w:t xml:space="preserve"> gehabt.</w:t>
            </w:r>
          </w:p>
        </w:tc>
      </w:tr>
      <w:tr w:rsidR="003A6971" w:rsidRPr="00395E57" w14:paraId="507F1D99" w14:textId="77777777" w:rsidTr="00395E57">
        <w:trPr>
          <w:cantSplit/>
          <w:trHeight w:val="1290"/>
        </w:trPr>
        <w:tc>
          <w:tcPr>
            <w:tcW w:w="4234" w:type="dxa"/>
            <w:shd w:val="clear" w:color="auto" w:fill="auto"/>
          </w:tcPr>
          <w:p w14:paraId="4D33FCFF" w14:textId="77777777" w:rsidR="003A6971" w:rsidRPr="007F055F" w:rsidRDefault="003A6971" w:rsidP="00C97B07">
            <w:pPr>
              <w:spacing w:after="240" w:line="360" w:lineRule="auto"/>
              <w:rPr>
                <w:rFonts w:cs="Arial"/>
                <w:color w:val="000000" w:themeColor="text1"/>
                <w:sz w:val="18"/>
                <w:szCs w:val="18"/>
                <w:lang w:val="de-AT"/>
              </w:rPr>
            </w:pPr>
            <w:r>
              <w:rPr>
                <w:rFonts w:cs="Arial"/>
                <w:noProof/>
                <w:color w:val="000000" w:themeColor="text1"/>
                <w:sz w:val="18"/>
                <w:szCs w:val="18"/>
                <w:shd w:val="clear" w:color="auto" w:fill="E6E6E6"/>
                <w:lang w:val="de-AT"/>
              </w:rPr>
              <w:drawing>
                <wp:inline distT="0" distB="0" distL="0" distR="0" wp14:anchorId="3179EDB7" wp14:editId="2DA15475">
                  <wp:extent cx="2160000" cy="1440000"/>
                  <wp:effectExtent l="0" t="0" r="0" b="8255"/>
                  <wp:docPr id="2118064929" name="Grafik 2118064929" descr="Ein Bild, das Person, Menschliches Gesicht,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064929" name="Grafik 2118064929" descr="Ein Bild, das Person, Menschliches Gesicht, Lächeln, Kleidung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3704" w:type="dxa"/>
            <w:shd w:val="clear" w:color="auto" w:fill="auto"/>
          </w:tcPr>
          <w:p w14:paraId="5E7D94FB" w14:textId="77777777" w:rsidR="003A6971" w:rsidRDefault="003A6971" w:rsidP="00C97B07">
            <w:pPr>
              <w:spacing w:after="240" w:line="360" w:lineRule="auto"/>
              <w:rPr>
                <w:rFonts w:cs="Arial"/>
                <w:color w:val="000000" w:themeColor="text1"/>
                <w:sz w:val="18"/>
                <w:szCs w:val="18"/>
                <w:lang w:val="de-AT"/>
              </w:rPr>
            </w:pPr>
            <w:r w:rsidRPr="007F055F">
              <w:rPr>
                <w:rFonts w:cs="Arial"/>
                <w:color w:val="000000" w:themeColor="text1"/>
                <w:sz w:val="18"/>
                <w:szCs w:val="18"/>
                <w:lang w:val="de-AT"/>
              </w:rPr>
              <w:t>(Bild:</w:t>
            </w:r>
            <w:r>
              <w:rPr>
                <w:rFonts w:cs="Arial"/>
                <w:color w:val="000000" w:themeColor="text1"/>
                <w:sz w:val="18"/>
                <w:szCs w:val="18"/>
                <w:lang w:val="de-AT"/>
              </w:rPr>
              <w:t xml:space="preserve"> </w:t>
            </w:r>
            <w:proofErr w:type="spellStart"/>
            <w:r w:rsidRPr="0000404A">
              <w:rPr>
                <w:rFonts w:cs="Arial"/>
                <w:color w:val="000000" w:themeColor="text1"/>
                <w:sz w:val="18"/>
                <w:szCs w:val="18"/>
                <w:lang w:val="de-AT"/>
              </w:rPr>
              <w:t>Blum_GF_Philipp_und_Martin_Blum</w:t>
            </w:r>
            <w:proofErr w:type="spellEnd"/>
            <w:r w:rsidRPr="007F055F">
              <w:rPr>
                <w:rFonts w:cs="Arial"/>
                <w:color w:val="000000" w:themeColor="text1"/>
                <w:sz w:val="18"/>
                <w:szCs w:val="18"/>
                <w:lang w:val="de-AT"/>
              </w:rPr>
              <w:t>)</w:t>
            </w:r>
          </w:p>
          <w:p w14:paraId="12C952EE" w14:textId="77777777" w:rsidR="003A6971" w:rsidRPr="007F055F" w:rsidRDefault="003A6971" w:rsidP="00C97B07">
            <w:pPr>
              <w:spacing w:after="240" w:line="360" w:lineRule="auto"/>
              <w:rPr>
                <w:rFonts w:cs="Arial"/>
                <w:color w:val="000000" w:themeColor="text1"/>
                <w:sz w:val="18"/>
                <w:szCs w:val="18"/>
                <w:lang w:val="de-AT"/>
              </w:rPr>
            </w:pPr>
            <w:r>
              <w:rPr>
                <w:rFonts w:cs="Arial"/>
                <w:color w:val="000000" w:themeColor="text1"/>
                <w:sz w:val="18"/>
                <w:szCs w:val="18"/>
                <w:lang w:val="de-AT"/>
              </w:rPr>
              <w:t>Die beiden Geschäftsführer Philipp und Martin Blum h</w:t>
            </w:r>
            <w:r w:rsidRPr="00FA459F">
              <w:rPr>
                <w:rFonts w:cs="Arial"/>
                <w:color w:val="000000" w:themeColor="text1"/>
                <w:sz w:val="18"/>
                <w:szCs w:val="18"/>
                <w:lang w:val="de-AT"/>
              </w:rPr>
              <w:t>eißen das Team von Van Hoecke</w:t>
            </w:r>
            <w:r>
              <w:rPr>
                <w:rFonts w:cs="Arial"/>
                <w:color w:val="000000" w:themeColor="text1"/>
                <w:sz w:val="18"/>
                <w:szCs w:val="18"/>
                <w:lang w:val="de-AT"/>
              </w:rPr>
              <w:t xml:space="preserve"> in der Blum Gruppe willkommen.</w:t>
            </w:r>
          </w:p>
        </w:tc>
      </w:tr>
      <w:tr w:rsidR="003A6971" w:rsidRPr="001F4138" w14:paraId="648160DD" w14:textId="77777777" w:rsidTr="00395E57">
        <w:trPr>
          <w:cantSplit/>
          <w:trHeight w:val="1290"/>
        </w:trPr>
        <w:tc>
          <w:tcPr>
            <w:tcW w:w="4234" w:type="dxa"/>
            <w:shd w:val="clear" w:color="auto" w:fill="auto"/>
          </w:tcPr>
          <w:p w14:paraId="379F45B5" w14:textId="77777777" w:rsidR="003A6971" w:rsidRPr="007F055F" w:rsidRDefault="003A6971" w:rsidP="00C97B07">
            <w:pPr>
              <w:spacing w:after="240" w:line="360" w:lineRule="auto"/>
              <w:rPr>
                <w:rFonts w:cs="Arial"/>
                <w:color w:val="000000" w:themeColor="text1"/>
                <w:sz w:val="18"/>
                <w:szCs w:val="18"/>
                <w:lang w:val="de-AT"/>
              </w:rPr>
            </w:pPr>
            <w:r>
              <w:rPr>
                <w:rFonts w:cs="Arial"/>
                <w:noProof/>
                <w:color w:val="000000" w:themeColor="text1"/>
                <w:sz w:val="18"/>
                <w:szCs w:val="18"/>
                <w:shd w:val="clear" w:color="auto" w:fill="E6E6E6"/>
                <w:lang w:val="de-AT"/>
              </w:rPr>
              <w:drawing>
                <wp:inline distT="0" distB="0" distL="0" distR="0" wp14:anchorId="2131D137" wp14:editId="0F33F41D">
                  <wp:extent cx="1440000" cy="2160000"/>
                  <wp:effectExtent l="0" t="0" r="8255" b="0"/>
                  <wp:docPr id="1044565633" name="Grafik 1044565633" descr="Ein Bild, das Menschliches Gesicht, Person, Kleidung, B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65633" name="Grafik 1044565633" descr="Ein Bild, das Menschliches Gesicht, Person, Kleidung, B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0000" cy="2160000"/>
                          </a:xfrm>
                          <a:prstGeom prst="rect">
                            <a:avLst/>
                          </a:prstGeom>
                        </pic:spPr>
                      </pic:pic>
                    </a:graphicData>
                  </a:graphic>
                </wp:inline>
              </w:drawing>
            </w:r>
          </w:p>
        </w:tc>
        <w:tc>
          <w:tcPr>
            <w:tcW w:w="3704" w:type="dxa"/>
            <w:shd w:val="clear" w:color="auto" w:fill="auto"/>
          </w:tcPr>
          <w:p w14:paraId="74420366" w14:textId="77777777" w:rsidR="003A6971" w:rsidRPr="007F055F" w:rsidRDefault="003A6971" w:rsidP="00C97B07">
            <w:pPr>
              <w:spacing w:after="240" w:line="360" w:lineRule="auto"/>
              <w:rPr>
                <w:rFonts w:cs="Arial"/>
                <w:color w:val="000000" w:themeColor="text1"/>
                <w:sz w:val="18"/>
                <w:szCs w:val="18"/>
                <w:lang w:val="de-AT"/>
              </w:rPr>
            </w:pPr>
            <w:r w:rsidRPr="007F055F">
              <w:rPr>
                <w:rFonts w:cs="Arial"/>
                <w:color w:val="000000" w:themeColor="text1"/>
                <w:sz w:val="18"/>
                <w:szCs w:val="18"/>
                <w:lang w:val="de-AT"/>
              </w:rPr>
              <w:t xml:space="preserve">(Bild: </w:t>
            </w:r>
            <w:proofErr w:type="spellStart"/>
            <w:r w:rsidRPr="007F055F">
              <w:rPr>
                <w:rFonts w:cs="Arial"/>
                <w:color w:val="000000" w:themeColor="text1"/>
                <w:sz w:val="18"/>
                <w:szCs w:val="18"/>
                <w:lang w:val="de-AT"/>
              </w:rPr>
              <w:t>Blum_</w:t>
            </w:r>
            <w:r>
              <w:rPr>
                <w:rFonts w:cs="Arial"/>
                <w:color w:val="000000" w:themeColor="text1"/>
                <w:sz w:val="18"/>
                <w:szCs w:val="18"/>
                <w:lang w:val="de-AT"/>
              </w:rPr>
              <w:t>Peter_Van_Hoecke</w:t>
            </w:r>
            <w:proofErr w:type="spellEnd"/>
            <w:r w:rsidRPr="007F055F">
              <w:rPr>
                <w:rFonts w:cs="Arial"/>
                <w:color w:val="000000" w:themeColor="text1"/>
                <w:sz w:val="18"/>
                <w:szCs w:val="18"/>
                <w:lang w:val="de-AT"/>
              </w:rPr>
              <w:t xml:space="preserve">) </w:t>
            </w:r>
          </w:p>
          <w:p w14:paraId="2389474F" w14:textId="77777777" w:rsidR="003A6971" w:rsidRPr="007F055F" w:rsidRDefault="003A6971" w:rsidP="00C97B07">
            <w:pPr>
              <w:spacing w:after="240" w:line="360" w:lineRule="auto"/>
              <w:rPr>
                <w:rFonts w:cs="Arial"/>
                <w:color w:val="000000" w:themeColor="text1"/>
                <w:sz w:val="18"/>
                <w:szCs w:val="18"/>
                <w:lang w:val="de-AT"/>
              </w:rPr>
            </w:pPr>
            <w:r>
              <w:rPr>
                <w:rFonts w:cs="Arial"/>
                <w:color w:val="000000" w:themeColor="text1"/>
                <w:sz w:val="18"/>
                <w:szCs w:val="18"/>
                <w:lang w:val="de-AT"/>
              </w:rPr>
              <w:t>Peter Van Hoecke</w:t>
            </w:r>
          </w:p>
        </w:tc>
      </w:tr>
    </w:tbl>
    <w:p w14:paraId="526DDCD8" w14:textId="77777777" w:rsidR="003A6971" w:rsidRPr="001F4138" w:rsidRDefault="003A6971" w:rsidP="003A6971">
      <w:pPr>
        <w:rPr>
          <w:lang w:val="de-AT"/>
        </w:rPr>
      </w:pPr>
    </w:p>
    <w:p w14:paraId="5BBE2D26" w14:textId="77777777" w:rsidR="003A6971" w:rsidRPr="0028097F" w:rsidRDefault="003A6971" w:rsidP="003A6971">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728BACD" wp14:editId="50932223">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2">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 xml:space="preserve"> </w:t>
      </w:r>
      <w:r>
        <w:tab/>
      </w:r>
      <w:hyperlink r:id="rId13">
        <w:r w:rsidRPr="4B14F0F0">
          <w:rPr>
            <w:rFonts w:ascii="Arial" w:hAnsi="Arial" w:cs="Arial"/>
            <w:color w:val="0000FF"/>
            <w:sz w:val="20"/>
            <w:szCs w:val="20"/>
            <w:u w:val="single"/>
            <w:lang w:val="de-AT"/>
          </w:rPr>
          <w:t>www.blum.com</w:t>
        </w:r>
        <w:r>
          <w:br/>
        </w:r>
      </w:hyperlink>
      <w:r>
        <w:rPr>
          <w:noProof/>
          <w:color w:val="2B579A"/>
          <w:shd w:val="clear" w:color="auto" w:fill="E6E6E6"/>
        </w:rPr>
        <w:drawing>
          <wp:inline distT="0" distB="0" distL="0" distR="0" wp14:anchorId="3791867C" wp14:editId="64E120DB">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5">
        <w:r w:rsidRPr="4B14F0F0">
          <w:rPr>
            <w:rFonts w:ascii="Arial" w:hAnsi="Arial" w:cs="Arial"/>
            <w:color w:val="0000FF"/>
            <w:sz w:val="20"/>
            <w:szCs w:val="20"/>
            <w:u w:val="single"/>
            <w:lang w:val="de-AT" w:eastAsia="de-AT"/>
          </w:rPr>
          <w:t>www.youtube.com/user/JuliusBlumGmbH</w:t>
        </w:r>
        <w:r>
          <w:br/>
        </w:r>
      </w:hyperlink>
      <w:r>
        <w:rPr>
          <w:noProof/>
          <w:color w:val="2B579A"/>
          <w:shd w:val="clear" w:color="auto" w:fill="E6E6E6"/>
        </w:rPr>
        <w:drawing>
          <wp:inline distT="0" distB="0" distL="0" distR="0" wp14:anchorId="2BB65B49" wp14:editId="0DD8BE50">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6">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r>
        <w:tab/>
      </w:r>
      <w:hyperlink r:id="rId17" w:history="1">
        <w:r w:rsidRPr="00442340">
          <w:rPr>
            <w:rStyle w:val="Hyperlink"/>
            <w:rFonts w:ascii="Arial Hebrew Light" w:eastAsia="MS Mincho" w:hAnsi="Arial Hebrew Light" w:cs="ZIMBA_SARI_LIGHT"/>
            <w:sz w:val="20"/>
            <w:szCs w:val="20"/>
            <w:lang w:val="de-AT"/>
          </w:rPr>
          <w:t>www.linkedin.com/company/julius-blum-gmbh</w:t>
        </w:r>
        <w:r w:rsidRPr="00442340">
          <w:rPr>
            <w:rStyle w:val="Hyperlink"/>
          </w:rPr>
          <w:br/>
        </w:r>
      </w:hyperlink>
      <w:r>
        <w:rPr>
          <w:noProof/>
          <w:color w:val="2B579A"/>
          <w:shd w:val="clear" w:color="auto" w:fill="E6E6E6"/>
        </w:rPr>
        <w:drawing>
          <wp:inline distT="0" distB="0" distL="0" distR="0" wp14:anchorId="4F09BEC8" wp14:editId="43E8CF94">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8">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r>
        <w:tab/>
      </w:r>
      <w:hyperlink r:id="rId19" w:history="1">
        <w:r w:rsidRPr="00442340">
          <w:rPr>
            <w:rStyle w:val="Hyperlink"/>
            <w:rFonts w:ascii="Arial" w:eastAsia="MS Mincho" w:hAnsi="Arial" w:cs="Arial"/>
            <w:sz w:val="20"/>
            <w:szCs w:val="20"/>
            <w:lang w:val="de-AT"/>
          </w:rPr>
          <w:t>www.instagram.com/blum_group</w:t>
        </w:r>
      </w:hyperlink>
    </w:p>
    <w:p w14:paraId="29D6ED1D" w14:textId="77777777" w:rsidR="003A6971" w:rsidRDefault="003A6971" w:rsidP="003A6971">
      <w:pPr>
        <w:pStyle w:val="StandardWeb"/>
        <w:keepNext/>
        <w:spacing w:before="0" w:beforeAutospacing="0" w:after="240" w:afterAutospacing="0" w:line="276" w:lineRule="auto"/>
        <w:rPr>
          <w:rFonts w:ascii="Arial" w:hAnsi="Arial" w:cs="Arial"/>
          <w:b/>
          <w:bCs/>
          <w:sz w:val="20"/>
          <w:szCs w:val="20"/>
        </w:rPr>
      </w:pPr>
    </w:p>
    <w:p w14:paraId="35533100" w14:textId="77777777" w:rsidR="003A6971" w:rsidRDefault="003A6971" w:rsidP="003A6971">
      <w:pPr>
        <w:pStyle w:val="StandardWeb"/>
        <w:keepNext/>
        <w:spacing w:before="0" w:beforeAutospacing="0" w:after="240" w:afterAutospacing="0" w:line="276" w:lineRule="auto"/>
        <w:rPr>
          <w:rFonts w:ascii="Arial" w:hAnsi="Arial" w:cs="Arial"/>
          <w:sz w:val="20"/>
          <w:szCs w:val="20"/>
        </w:rPr>
      </w:pPr>
      <w:r w:rsidRPr="1392942C">
        <w:rPr>
          <w:rFonts w:ascii="Arial" w:hAnsi="Arial" w:cs="Arial"/>
          <w:b/>
          <w:bCs/>
          <w:sz w:val="20"/>
          <w:szCs w:val="20"/>
        </w:rPr>
        <w:t>Ihr Kontakt für Rückfragen:</w:t>
      </w:r>
      <w:r>
        <w:br/>
      </w:r>
      <w:r w:rsidRPr="1392942C">
        <w:rPr>
          <w:rFonts w:ascii="Arial" w:hAnsi="Arial" w:cs="Arial"/>
          <w:sz w:val="20"/>
          <w:szCs w:val="20"/>
        </w:rPr>
        <w:t xml:space="preserve">Samuel Duerr: T +43 5578 705-8106, E </w:t>
      </w:r>
      <w:hyperlink r:id="rId20">
        <w:r w:rsidRPr="1392942C">
          <w:rPr>
            <w:rStyle w:val="Hyperlink"/>
            <w:rFonts w:ascii="Arial" w:hAnsi="Arial" w:cs="Arial"/>
            <w:sz w:val="20"/>
            <w:szCs w:val="20"/>
          </w:rPr>
          <w:t>presseinfo@blum.com</w:t>
        </w:r>
      </w:hyperlink>
    </w:p>
    <w:p w14:paraId="538BA112" w14:textId="77777777" w:rsidR="003A6971" w:rsidRPr="00C861BA" w:rsidRDefault="003A6971" w:rsidP="003A6971">
      <w:pPr>
        <w:pStyle w:val="StandardWeb"/>
        <w:spacing w:before="0" w:beforeAutospacing="0" w:after="240" w:afterAutospacing="0" w:line="276" w:lineRule="auto"/>
        <w:rPr>
          <w:rFonts w:ascii="Arial" w:hAnsi="Arial" w:cs="Arial"/>
          <w:sz w:val="20"/>
          <w:szCs w:val="20"/>
        </w:rPr>
      </w:pPr>
      <w:r>
        <w:rPr>
          <w:rFonts w:ascii="Arial" w:hAnsi="Arial" w:cs="Arial"/>
          <w:sz w:val="20"/>
          <w:szCs w:val="20"/>
        </w:rPr>
        <w:t>Julius Blum GmbH</w:t>
      </w:r>
      <w:r>
        <w:rPr>
          <w:rFonts w:ascii="Arial" w:hAnsi="Arial" w:cs="Arial"/>
          <w:sz w:val="20"/>
          <w:szCs w:val="20"/>
        </w:rPr>
        <w:br/>
        <w:t>Industriestr. 1</w:t>
      </w:r>
      <w:r>
        <w:rPr>
          <w:rFonts w:ascii="Arial" w:hAnsi="Arial" w:cs="Arial"/>
          <w:sz w:val="20"/>
          <w:szCs w:val="20"/>
        </w:rPr>
        <w:br/>
        <w:t>6973 Höchst/Austria</w:t>
      </w:r>
    </w:p>
    <w:p w14:paraId="2EAF01BD" w14:textId="77777777" w:rsidR="003A6971" w:rsidRPr="00406734" w:rsidRDefault="003A6971" w:rsidP="003A6971">
      <w:pPr>
        <w:pStyle w:val="StandardWeb"/>
        <w:spacing w:before="0" w:beforeAutospacing="0" w:after="360" w:afterAutospacing="0"/>
        <w:rPr>
          <w:rFonts w:ascii="Arial" w:hAnsi="Arial" w:cs="Arial"/>
          <w:sz w:val="20"/>
          <w:szCs w:val="20"/>
        </w:rPr>
      </w:pPr>
      <w:bookmarkStart w:id="3" w:name="_Hlk516056811"/>
      <w:r w:rsidRPr="009149BB">
        <w:rPr>
          <w:rFonts w:ascii="Arial" w:hAnsi="Arial" w:cs="Arial"/>
          <w:b/>
          <w:sz w:val="20"/>
          <w:szCs w:val="20"/>
        </w:rPr>
        <w:t>Bilder:</w:t>
      </w:r>
      <w:r w:rsidRPr="009149BB">
        <w:rPr>
          <w:rFonts w:ascii="Arial" w:hAnsi="Arial" w:cs="Arial"/>
          <w:sz w:val="20"/>
          <w:szCs w:val="20"/>
        </w:rPr>
        <w:t xml:space="preserve"> Zur Veröffentlichung honorarfrei, bitte Bildquelle </w:t>
      </w:r>
      <w:r>
        <w:rPr>
          <w:rFonts w:ascii="Arial" w:hAnsi="Arial" w:cs="Arial"/>
          <w:sz w:val="20"/>
          <w:szCs w:val="20"/>
        </w:rPr>
        <w:t xml:space="preserve">„Blum“ </w:t>
      </w:r>
      <w:r w:rsidRPr="009149BB">
        <w:rPr>
          <w:rFonts w:ascii="Arial" w:hAnsi="Arial" w:cs="Arial"/>
          <w:sz w:val="20"/>
          <w:szCs w:val="20"/>
        </w:rPr>
        <w:t>angeben</w:t>
      </w:r>
      <w:bookmarkEnd w:id="3"/>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3A6971" w14:paraId="28CED7F6" w14:textId="77777777" w:rsidTr="00C97B07">
        <w:trPr>
          <w:cantSplit/>
        </w:trPr>
        <w:tc>
          <w:tcPr>
            <w:tcW w:w="8488" w:type="dxa"/>
            <w:tcBorders>
              <w:top w:val="single" w:sz="4" w:space="0" w:color="auto"/>
              <w:left w:val="single" w:sz="4" w:space="0" w:color="auto"/>
              <w:bottom w:val="single" w:sz="4" w:space="0" w:color="auto"/>
              <w:right w:val="single" w:sz="4" w:space="0" w:color="auto"/>
            </w:tcBorders>
          </w:tcPr>
          <w:p w14:paraId="0AE26D1B" w14:textId="77777777" w:rsidR="003A6971" w:rsidRPr="000B20A0" w:rsidRDefault="003A6971" w:rsidP="00C97B07">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JULIUS BLUM GMBH</w:t>
            </w:r>
          </w:p>
          <w:p w14:paraId="2B805630" w14:textId="77777777" w:rsidR="003A6971" w:rsidRPr="000B20A0" w:rsidRDefault="003A6971" w:rsidP="00C97B07">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Herstellung und Vertrieb von Möbelbeschlägen:</w:t>
            </w:r>
          </w:p>
          <w:p w14:paraId="75773DCF" w14:textId="77777777" w:rsidR="003A6971" w:rsidRPr="000B20A0" w:rsidRDefault="003A6971" w:rsidP="00C97B07">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sz w:val="20"/>
                <w:szCs w:val="20"/>
                <w:lang w:val="de-DE"/>
              </w:rPr>
              <w:t xml:space="preserve">Klappen-, Scharnier-, Auszug-, </w:t>
            </w:r>
            <w:proofErr w:type="spellStart"/>
            <w:r w:rsidRPr="268629B4">
              <w:rPr>
                <w:rStyle w:val="normaltextrun"/>
                <w:rFonts w:ascii="Arial" w:hAnsi="Arial" w:cs="Arial"/>
                <w:sz w:val="20"/>
                <w:szCs w:val="20"/>
                <w:lang w:val="de-DE"/>
              </w:rPr>
              <w:t>Pocketsysteme</w:t>
            </w:r>
            <w:proofErr w:type="spellEnd"/>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und Bewegungstechnologien,</w:t>
            </w:r>
            <w:r>
              <w:br/>
            </w:r>
            <w:r w:rsidRPr="268629B4">
              <w:rPr>
                <w:rStyle w:val="normaltextrun"/>
                <w:rFonts w:ascii="Arial" w:hAnsi="Arial" w:cs="Arial"/>
                <w:sz w:val="20"/>
                <w:szCs w:val="20"/>
                <w:lang w:val="de-DE"/>
              </w:rPr>
              <w:t xml:space="preserve">unterstützt durch Verarbeitungshilfen und </w:t>
            </w:r>
            <w:proofErr w:type="spellStart"/>
            <w:r w:rsidRPr="268629B4">
              <w:rPr>
                <w:rStyle w:val="normaltextrun"/>
                <w:rFonts w:ascii="Arial" w:hAnsi="Arial" w:cs="Arial"/>
                <w:sz w:val="20"/>
                <w:szCs w:val="20"/>
                <w:lang w:val="de-DE"/>
              </w:rPr>
              <w:t>E-Services</w:t>
            </w:r>
            <w:proofErr w:type="spellEnd"/>
          </w:p>
          <w:p w14:paraId="7A8B2E40" w14:textId="77777777" w:rsidR="003A6971" w:rsidRPr="000B20A0" w:rsidRDefault="003A6971" w:rsidP="00C97B07">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 xml:space="preserve">Produktionsstandorte: </w:t>
            </w:r>
            <w:r w:rsidRPr="268629B4">
              <w:rPr>
                <w:rStyle w:val="normaltextrun"/>
                <w:rFonts w:ascii="Arial" w:hAnsi="Arial" w:cs="Arial"/>
                <w:sz w:val="20"/>
                <w:szCs w:val="20"/>
                <w:lang w:val="de-DE"/>
              </w:rPr>
              <w:t>8 Werke in Vorarlberg</w:t>
            </w:r>
            <w:r w:rsidRPr="268629B4">
              <w:rPr>
                <w:rStyle w:val="normaltextrun"/>
                <w:rFonts w:ascii="Arial" w:hAnsi="Arial" w:cs="Arial"/>
                <w:b/>
                <w:bCs/>
                <w:sz w:val="20"/>
                <w:szCs w:val="20"/>
                <w:lang w:val="de-DE"/>
              </w:rPr>
              <w:t xml:space="preserve">, </w:t>
            </w:r>
            <w:r w:rsidRPr="268629B4">
              <w:rPr>
                <w:rStyle w:val="normaltextrun"/>
                <w:rFonts w:ascii="Arial" w:hAnsi="Arial" w:cs="Arial"/>
                <w:sz w:val="20"/>
                <w:szCs w:val="20"/>
                <w:lang w:val="de-DE"/>
              </w:rPr>
              <w:t>weitere in USA, Brasilien, Polen und China</w:t>
            </w:r>
          </w:p>
          <w:p w14:paraId="487A376C" w14:textId="77777777" w:rsidR="003A6971" w:rsidRPr="00931160" w:rsidRDefault="003A6971" w:rsidP="00C97B07">
            <w:pPr>
              <w:pStyle w:val="paragraph"/>
              <w:spacing w:before="0" w:beforeAutospacing="0" w:after="0" w:afterAutospacing="0" w:line="360" w:lineRule="auto"/>
              <w:rPr>
                <w:rStyle w:val="normaltextrun"/>
                <w:rFonts w:ascii="Arial" w:hAnsi="Arial" w:cs="Arial"/>
                <w:sz w:val="20"/>
                <w:szCs w:val="20"/>
                <w:lang w:val="de-DE"/>
              </w:rPr>
            </w:pPr>
            <w:r w:rsidRPr="268629B4">
              <w:rPr>
                <w:rStyle w:val="normaltextrun"/>
                <w:rFonts w:ascii="Arial" w:hAnsi="Arial" w:cs="Arial"/>
                <w:b/>
                <w:bCs/>
                <w:sz w:val="20"/>
                <w:szCs w:val="20"/>
                <w:lang w:val="de-DE"/>
              </w:rPr>
              <w:t>Mitarbeitende:</w:t>
            </w:r>
            <w:r w:rsidRPr="268629B4">
              <w:rPr>
                <w:rStyle w:val="normaltextrun"/>
                <w:rFonts w:ascii="Arial" w:hAnsi="Arial" w:cs="Arial"/>
                <w:sz w:val="20"/>
                <w:szCs w:val="20"/>
                <w:lang w:val="de-DE"/>
              </w:rPr>
              <w:t xml:space="preserve"> weltweit </w:t>
            </w:r>
            <w:r w:rsidRPr="00931160">
              <w:rPr>
                <w:rStyle w:val="normaltextrun"/>
                <w:rFonts w:ascii="Arial" w:hAnsi="Arial" w:cs="Arial"/>
                <w:sz w:val="20"/>
                <w:szCs w:val="20"/>
                <w:lang w:val="de-DE"/>
              </w:rPr>
              <w:t>9 3</w:t>
            </w:r>
            <w:r>
              <w:rPr>
                <w:rStyle w:val="normaltextrun"/>
                <w:rFonts w:ascii="Arial" w:hAnsi="Arial" w:cs="Arial"/>
                <w:sz w:val="20"/>
                <w:szCs w:val="20"/>
                <w:lang w:val="de-DE"/>
              </w:rPr>
              <w:t>00,</w:t>
            </w:r>
            <w:r w:rsidRPr="00931160">
              <w:rPr>
                <w:rStyle w:val="normaltextrun"/>
                <w:rFonts w:ascii="Arial" w:hAnsi="Arial" w:cs="Arial"/>
                <w:sz w:val="20"/>
                <w:szCs w:val="20"/>
                <w:lang w:val="de-DE"/>
              </w:rPr>
              <w:t xml:space="preserve"> in Vorarlberg 6 8</w:t>
            </w:r>
            <w:r>
              <w:rPr>
                <w:rStyle w:val="normaltextrun"/>
                <w:rFonts w:ascii="Arial" w:hAnsi="Arial" w:cs="Arial"/>
                <w:sz w:val="20"/>
                <w:szCs w:val="20"/>
                <w:lang w:val="de-DE"/>
              </w:rPr>
              <w:t>00</w:t>
            </w:r>
          </w:p>
          <w:p w14:paraId="13AD12EA" w14:textId="77777777" w:rsidR="003A6971" w:rsidRPr="00931160" w:rsidRDefault="003A6971" w:rsidP="00C97B07">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Umsatz im Wirtschaftsjahr 2022/2023:</w:t>
            </w:r>
            <w:r w:rsidRPr="00931160">
              <w:rPr>
                <w:rStyle w:val="normaltextrun"/>
                <w:rFonts w:ascii="Arial" w:hAnsi="Arial" w:cs="Arial"/>
                <w:sz w:val="20"/>
                <w:szCs w:val="20"/>
                <w:lang w:val="de-DE"/>
              </w:rPr>
              <w:t xml:space="preserve"> 2.324,59 Mio. Euro</w:t>
            </w:r>
          </w:p>
          <w:p w14:paraId="71BB44F7" w14:textId="77777777" w:rsidR="003A6971" w:rsidRPr="00931160" w:rsidRDefault="003A6971" w:rsidP="00C97B07">
            <w:pPr>
              <w:pStyle w:val="paragraph"/>
              <w:spacing w:before="0" w:beforeAutospacing="0" w:after="0" w:afterAutospacing="0" w:line="360" w:lineRule="auto"/>
              <w:textAlignment w:val="baseline"/>
              <w:rPr>
                <w:rFonts w:ascii="Arial" w:hAnsi="Arial" w:cs="Arial"/>
                <w:sz w:val="20"/>
                <w:szCs w:val="20"/>
              </w:rPr>
            </w:pPr>
            <w:r w:rsidRPr="00931160">
              <w:rPr>
                <w:rStyle w:val="normaltextrun"/>
                <w:rFonts w:ascii="Arial" w:hAnsi="Arial" w:cs="Arial"/>
                <w:b/>
                <w:bCs/>
                <w:sz w:val="20"/>
                <w:szCs w:val="20"/>
                <w:lang w:val="de-DE"/>
              </w:rPr>
              <w:t>Auslandsumsatz:</w:t>
            </w:r>
            <w:r w:rsidRPr="00931160">
              <w:rPr>
                <w:rStyle w:val="normaltextrun"/>
                <w:rFonts w:ascii="Arial" w:hAnsi="Arial" w:cs="Arial"/>
                <w:sz w:val="20"/>
                <w:szCs w:val="20"/>
                <w:lang w:val="de-DE"/>
              </w:rPr>
              <w:t xml:space="preserve"> 97</w:t>
            </w:r>
            <w:r>
              <w:rPr>
                <w:rStyle w:val="normaltextrun"/>
                <w:rFonts w:ascii="Arial" w:hAnsi="Arial" w:cs="Arial"/>
                <w:sz w:val="20"/>
                <w:szCs w:val="20"/>
                <w:lang w:val="de-DE"/>
              </w:rPr>
              <w:t> %</w:t>
            </w:r>
          </w:p>
          <w:p w14:paraId="3851AD25" w14:textId="77777777" w:rsidR="003A6971" w:rsidRPr="00931160" w:rsidRDefault="003A6971" w:rsidP="00C97B07">
            <w:pPr>
              <w:pStyle w:val="paragraph"/>
              <w:spacing w:before="0" w:beforeAutospacing="0" w:after="0" w:afterAutospacing="0" w:line="360" w:lineRule="auto"/>
              <w:textAlignment w:val="baseline"/>
              <w:rPr>
                <w:rStyle w:val="normaltextrun"/>
                <w:rFonts w:ascii="Arial" w:hAnsi="Arial" w:cs="Arial"/>
                <w:sz w:val="20"/>
                <w:szCs w:val="20"/>
                <w:lang w:val="de-DE"/>
              </w:rPr>
            </w:pPr>
            <w:r w:rsidRPr="00931160">
              <w:rPr>
                <w:rStyle w:val="normaltextrun"/>
                <w:rFonts w:ascii="Arial" w:hAnsi="Arial" w:cs="Arial"/>
                <w:b/>
                <w:bCs/>
                <w:sz w:val="20"/>
                <w:szCs w:val="20"/>
                <w:lang w:val="de-DE"/>
              </w:rPr>
              <w:t>Tochtergesellschaften bzw. Repräsentanzen:</w:t>
            </w:r>
            <w:r w:rsidRPr="00931160">
              <w:rPr>
                <w:rStyle w:val="normaltextrun"/>
                <w:rFonts w:ascii="Arial" w:hAnsi="Arial" w:cs="Arial"/>
                <w:sz w:val="20"/>
                <w:szCs w:val="20"/>
                <w:lang w:val="de-DE"/>
              </w:rPr>
              <w:t xml:space="preserve"> 32</w:t>
            </w:r>
          </w:p>
          <w:p w14:paraId="306C3032" w14:textId="77777777" w:rsidR="003A6971" w:rsidRPr="000B20A0" w:rsidRDefault="003A6971" w:rsidP="00C97B07">
            <w:pPr>
              <w:pStyle w:val="paragraph"/>
              <w:spacing w:before="0" w:beforeAutospacing="0" w:after="0" w:afterAutospacing="0" w:line="360" w:lineRule="auto"/>
              <w:textAlignment w:val="baseline"/>
              <w:rPr>
                <w:rFonts w:ascii="Arial" w:hAnsi="Arial" w:cs="Arial"/>
                <w:sz w:val="20"/>
                <w:szCs w:val="20"/>
              </w:rPr>
            </w:pPr>
            <w:r w:rsidRPr="268629B4">
              <w:rPr>
                <w:rStyle w:val="normaltextrun"/>
                <w:rFonts w:ascii="Arial" w:hAnsi="Arial" w:cs="Arial"/>
                <w:b/>
                <w:bCs/>
                <w:sz w:val="20"/>
                <w:szCs w:val="20"/>
                <w:lang w:val="de-DE"/>
              </w:rPr>
              <w:t>weltweit belieferte Märkte:</w:t>
            </w:r>
            <w:r w:rsidRPr="268629B4">
              <w:rPr>
                <w:rStyle w:val="normaltextrun"/>
                <w:rFonts w:ascii="Arial" w:hAnsi="Arial" w:cs="Arial"/>
                <w:sz w:val="20"/>
                <w:szCs w:val="20"/>
                <w:lang w:val="de-DE"/>
              </w:rPr>
              <w:t xml:space="preserve"> über 120</w:t>
            </w:r>
          </w:p>
          <w:p w14:paraId="4181BA24" w14:textId="77777777" w:rsidR="003A6971" w:rsidRPr="00925D40" w:rsidRDefault="003A6971" w:rsidP="00C97B07">
            <w:pPr>
              <w:spacing w:beforeAutospacing="1" w:afterAutospacing="1" w:line="360" w:lineRule="auto"/>
              <w:textAlignment w:val="baseline"/>
              <w:rPr>
                <w:rFonts w:eastAsia="Arial" w:cs="Arial"/>
                <w:szCs w:val="20"/>
              </w:rPr>
            </w:pPr>
            <w:r w:rsidRPr="001F4138">
              <w:rPr>
                <w:rStyle w:val="normaltextrun"/>
                <w:rFonts w:eastAsia="Arial" w:cs="Arial"/>
                <w:i/>
                <w:iCs/>
                <w:color w:val="000000" w:themeColor="text1"/>
                <w:szCs w:val="20"/>
                <w:lang w:val="de-AT"/>
              </w:rPr>
              <w:t xml:space="preserve">Stand: 1. </w:t>
            </w:r>
            <w:r w:rsidRPr="268629B4">
              <w:rPr>
                <w:rStyle w:val="normaltextrun"/>
                <w:rFonts w:eastAsia="Arial" w:cs="Arial"/>
                <w:i/>
                <w:iCs/>
                <w:color w:val="000000" w:themeColor="text1"/>
                <w:szCs w:val="20"/>
              </w:rPr>
              <w:t>Juli 2023</w:t>
            </w:r>
          </w:p>
        </w:tc>
      </w:tr>
    </w:tbl>
    <w:p w14:paraId="223FCCE3" w14:textId="77777777" w:rsidR="003A6971" w:rsidRDefault="003A6971" w:rsidP="003A6971">
      <w:pPr>
        <w:rPr>
          <w:rFonts w:eastAsia="MS Mincho" w:cs="Arial"/>
        </w:rPr>
      </w:pPr>
    </w:p>
    <w:p w14:paraId="54FEC5AD" w14:textId="77777777" w:rsidR="00493380" w:rsidRDefault="00493380"/>
    <w:sectPr w:rsidR="00493380">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usan Heine" w:date="2024-02-13T16:30:00Z" w:initials="SH">
    <w:p w14:paraId="55704133" w14:textId="77777777" w:rsidR="003A6971" w:rsidRDefault="003A6971" w:rsidP="003A6971">
      <w:pPr>
        <w:pStyle w:val="Kommentartext"/>
      </w:pPr>
      <w:r>
        <w:fldChar w:fldCharType="begin"/>
      </w:r>
      <w:r>
        <w:instrText xml:space="preserve"> HYPERLINK "mailto:samuel.duerr@blum.com"</w:instrText>
      </w:r>
      <w:bookmarkStart w:id="2" w:name="_@_E54A9EF5634D4FABA45F45352C24F459Z"/>
      <w:r>
        <w:fldChar w:fldCharType="separate"/>
      </w:r>
      <w:bookmarkEnd w:id="2"/>
      <w:r w:rsidRPr="728EFFC4">
        <w:rPr>
          <w:rStyle w:val="Erwhnung"/>
          <w:noProof/>
        </w:rPr>
        <w:t>@Samuel Duerr</w:t>
      </w:r>
      <w:r>
        <w:fldChar w:fldCharType="end"/>
      </w:r>
      <w:r>
        <w:t xml:space="preserve"> Van groß schreiben oder klein?</w:t>
      </w:r>
      <w:r>
        <w:rPr>
          <w:rStyle w:val="Kommentarzeichen"/>
        </w:rPr>
        <w:annotationRef/>
      </w:r>
    </w:p>
  </w:comment>
  <w:comment w:id="1" w:author="Samuel Duerr" w:date="2024-02-13T16:35:00Z" w:initials="SD">
    <w:p w14:paraId="4E821299" w14:textId="77777777" w:rsidR="003A6971" w:rsidRDefault="003A6971" w:rsidP="003A6971">
      <w:pPr>
        <w:pStyle w:val="Kommentartext"/>
      </w:pPr>
      <w:r>
        <w:t>Immer groß. Das iist mir hier durchgerutscht, sorry.</w:t>
      </w:r>
      <w:r>
        <w:rPr>
          <w:rStyle w:val="Kommentarzeichen"/>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704133" w15:done="1"/>
  <w15:commentEx w15:paraId="4E821299" w15:paraIdParent="5570413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8D10E96" w16cex:dateUtc="2024-02-13T15:30:00Z"/>
  <w16cex:commentExtensible w16cex:durableId="6086E0C6" w16cex:dateUtc="2024-02-13T15: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704133" w16cid:durableId="38D10E96"/>
  <w16cid:commentId w16cid:paraId="4E821299" w16cid:durableId="6086E0C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san Heine">
    <w15:presenceInfo w15:providerId="AD" w15:userId="S::susan.heine@blum.com::10076f65-02b5-4fb8-89d3-9ceb40933eb9"/>
  </w15:person>
  <w15:person w15:author="Samuel Duerr">
    <w15:presenceInfo w15:providerId="AD" w15:userId="S::samuel.duerr@blum.com::cbe21bd9-e6b7-4668-9222-93c672caf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971"/>
    <w:rsid w:val="00395E57"/>
    <w:rsid w:val="003A6971"/>
    <w:rsid w:val="00493380"/>
    <w:rsid w:val="00E4341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CB8E"/>
  <w15:chartTrackingRefBased/>
  <w15:docId w15:val="{0F2F0F61-AC9F-4CEC-9B24-EB31A4080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6971"/>
    <w:pPr>
      <w:spacing w:after="120" w:line="240" w:lineRule="auto"/>
    </w:pPr>
    <w:rPr>
      <w:rFonts w:ascii="Arial" w:eastAsia="Times New Roman" w:hAnsi="Arial" w:cs="Times New Roman"/>
      <w:kern w:val="0"/>
      <w:sz w:val="20"/>
      <w:szCs w:val="24"/>
      <w:lang w:val="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3A6971"/>
    <w:rPr>
      <w:color w:val="0000FF"/>
      <w:u w:val="single"/>
    </w:rPr>
  </w:style>
  <w:style w:type="table" w:styleId="Tabellenraster">
    <w:name w:val="Table Grid"/>
    <w:basedOn w:val="NormaleTabelle"/>
    <w:uiPriority w:val="39"/>
    <w:rsid w:val="003A6971"/>
    <w:pPr>
      <w:spacing w:after="0" w:line="240" w:lineRule="auto"/>
    </w:pPr>
    <w:rPr>
      <w:rFonts w:ascii="Arial" w:eastAsia="Times New Roman" w:hAnsi="Arial" w:cs="Times New Roman"/>
      <w:kern w:val="0"/>
      <w:sz w:val="20"/>
      <w:szCs w:val="24"/>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urText">
    <w:name w:val="Plain Text"/>
    <w:basedOn w:val="Standard"/>
    <w:link w:val="NurTextZchn"/>
    <w:rsid w:val="003A6971"/>
    <w:rPr>
      <w:rFonts w:ascii="Courier New" w:hAnsi="Courier New" w:cs="Courier New"/>
      <w:szCs w:val="20"/>
    </w:rPr>
  </w:style>
  <w:style w:type="character" w:customStyle="1" w:styleId="NurTextZchn">
    <w:name w:val="Nur Text Zchn"/>
    <w:basedOn w:val="Absatz-Standardschriftart"/>
    <w:link w:val="NurText"/>
    <w:rsid w:val="003A6971"/>
    <w:rPr>
      <w:rFonts w:ascii="Courier New" w:eastAsia="Times New Roman" w:hAnsi="Courier New" w:cs="Courier New"/>
      <w:kern w:val="0"/>
      <w:sz w:val="20"/>
      <w:szCs w:val="20"/>
      <w:lang w:val="en-US"/>
      <w14:ligatures w14:val="none"/>
    </w:rPr>
  </w:style>
  <w:style w:type="paragraph" w:styleId="Textkrper">
    <w:name w:val="Body Text"/>
    <w:basedOn w:val="Standard"/>
    <w:link w:val="TextkrperZchn"/>
    <w:rsid w:val="003A6971"/>
    <w:pPr>
      <w:spacing w:after="0"/>
      <w:ind w:right="1872"/>
    </w:pPr>
    <w:rPr>
      <w:rFonts w:ascii="Times New Roman" w:hAnsi="Times New Roman"/>
      <w:snapToGrid w:val="0"/>
      <w:sz w:val="24"/>
      <w:lang w:val="de-DE" w:eastAsia="de-DE"/>
    </w:rPr>
  </w:style>
  <w:style w:type="character" w:customStyle="1" w:styleId="TextkrperZchn">
    <w:name w:val="Textkörper Zchn"/>
    <w:basedOn w:val="Absatz-Standardschriftart"/>
    <w:link w:val="Textkrper"/>
    <w:rsid w:val="003A6971"/>
    <w:rPr>
      <w:rFonts w:ascii="Times New Roman" w:eastAsia="Times New Roman" w:hAnsi="Times New Roman" w:cs="Times New Roman"/>
      <w:snapToGrid w:val="0"/>
      <w:kern w:val="0"/>
      <w:sz w:val="24"/>
      <w:szCs w:val="24"/>
      <w:lang w:val="de-DE" w:eastAsia="de-DE"/>
      <w14:ligatures w14:val="none"/>
    </w:rPr>
  </w:style>
  <w:style w:type="paragraph" w:styleId="StandardWeb">
    <w:name w:val="Normal (Web)"/>
    <w:basedOn w:val="Standard"/>
    <w:uiPriority w:val="99"/>
    <w:unhideWhenUsed/>
    <w:rsid w:val="003A6971"/>
    <w:pPr>
      <w:spacing w:before="100" w:beforeAutospacing="1" w:after="100" w:afterAutospacing="1"/>
    </w:pPr>
    <w:rPr>
      <w:rFonts w:ascii="Times New Roman" w:hAnsi="Times New Roman"/>
      <w:sz w:val="24"/>
      <w:lang w:val="de-DE" w:eastAsia="de-DE"/>
    </w:rPr>
  </w:style>
  <w:style w:type="paragraph" w:customStyle="1" w:styleId="paragraph">
    <w:name w:val="paragraph"/>
    <w:basedOn w:val="Standard"/>
    <w:rsid w:val="003A6971"/>
    <w:pPr>
      <w:spacing w:before="100" w:beforeAutospacing="1" w:after="100" w:afterAutospacing="1"/>
    </w:pPr>
    <w:rPr>
      <w:rFonts w:ascii="Times New Roman" w:hAnsi="Times New Roman"/>
      <w:sz w:val="24"/>
      <w:lang w:val="de-AT" w:eastAsia="de-AT"/>
    </w:rPr>
  </w:style>
  <w:style w:type="character" w:customStyle="1" w:styleId="normaltextrun">
    <w:name w:val="normaltextrun"/>
    <w:basedOn w:val="Absatz-Standardschriftart"/>
    <w:rsid w:val="003A6971"/>
  </w:style>
  <w:style w:type="character" w:styleId="Kommentarzeichen">
    <w:name w:val="annotation reference"/>
    <w:basedOn w:val="Absatz-Standardschriftart"/>
    <w:uiPriority w:val="99"/>
    <w:semiHidden/>
    <w:unhideWhenUsed/>
    <w:rsid w:val="003A6971"/>
    <w:rPr>
      <w:sz w:val="16"/>
      <w:szCs w:val="16"/>
    </w:rPr>
  </w:style>
  <w:style w:type="paragraph" w:styleId="Kommentartext">
    <w:name w:val="annotation text"/>
    <w:basedOn w:val="Standard"/>
    <w:link w:val="KommentartextZchn"/>
    <w:uiPriority w:val="99"/>
    <w:unhideWhenUsed/>
    <w:rsid w:val="003A6971"/>
    <w:rPr>
      <w:szCs w:val="20"/>
    </w:rPr>
  </w:style>
  <w:style w:type="character" w:customStyle="1" w:styleId="KommentartextZchn">
    <w:name w:val="Kommentartext Zchn"/>
    <w:basedOn w:val="Absatz-Standardschriftart"/>
    <w:link w:val="Kommentartext"/>
    <w:uiPriority w:val="99"/>
    <w:rsid w:val="003A6971"/>
    <w:rPr>
      <w:rFonts w:ascii="Arial" w:eastAsia="Times New Roman" w:hAnsi="Arial" w:cs="Times New Roman"/>
      <w:kern w:val="0"/>
      <w:sz w:val="20"/>
      <w:szCs w:val="20"/>
      <w:lang w:val="en-US"/>
      <w14:ligatures w14:val="none"/>
    </w:rPr>
  </w:style>
  <w:style w:type="character" w:styleId="Erwhnung">
    <w:name w:val="Mention"/>
    <w:basedOn w:val="Absatz-Standardschriftart"/>
    <w:uiPriority w:val="99"/>
    <w:unhideWhenUsed/>
    <w:rsid w:val="003A69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hyperlink" Target="http://www.blum.com" TargetMode="External"/><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fontTable" Target="fontTable.xml"/><Relationship Id="rId7" Type="http://schemas.microsoft.com/office/2016/09/relationships/commentsIds" Target="commentsIds.xml"/><Relationship Id="rId12" Type="http://schemas.openxmlformats.org/officeDocument/2006/relationships/image" Target="media/image5.png"/><Relationship Id="rId17" Type="http://schemas.openxmlformats.org/officeDocument/2006/relationships/hyperlink" Target="http://www.linkedin.com/company/julius-blum-gmbh" TargetMode="Externa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hyperlink" Target="mailto:presseinfo@blum.com" TargetMode="Externa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image" Target="media/image4.jpeg"/><Relationship Id="rId24" Type="http://schemas.microsoft.com/office/2019/05/relationships/documenttasks" Target="documenttasks/documenttasks1.xml"/><Relationship Id="rId5" Type="http://schemas.openxmlformats.org/officeDocument/2006/relationships/comments" Target="comments.xml"/><Relationship Id="rId15" Type="http://schemas.openxmlformats.org/officeDocument/2006/relationships/hyperlink" Target="http://www.youtube.com/user/JuliusBlumGmbH"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instagram.com/blum_group" TargetMode="External"/><Relationship Id="rId4" Type="http://schemas.openxmlformats.org/officeDocument/2006/relationships/image" Target="media/image1.png"/><Relationship Id="rId9" Type="http://schemas.openxmlformats.org/officeDocument/2006/relationships/image" Target="media/image2.jpeg"/><Relationship Id="rId14" Type="http://schemas.openxmlformats.org/officeDocument/2006/relationships/image" Target="media/image6.gif"/><Relationship Id="rId22"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A46E0D74-E356-421D-8FEA-EBEFF3273B20}">
    <t:Anchor>
      <t:Comment id="953224854"/>
    </t:Anchor>
    <t:History>
      <t:Event id="{18CB355A-ED24-418F-8E30-8876D38F42A7}" time="2024-02-13T15:30:01.828Z">
        <t:Attribution userId="S::susan.heine@blum.com::10076f65-02b5-4fb8-89d3-9ceb40933eb9" userProvider="AD" userName="Susan Heine"/>
        <t:Anchor>
          <t:Comment id="953224854"/>
        </t:Anchor>
        <t:Create/>
      </t:Event>
      <t:Event id="{4F7309A6-E609-4E1D-BC5B-389096FC7142}" time="2024-02-13T15:30:01.828Z">
        <t:Attribution userId="S::susan.heine@blum.com::10076f65-02b5-4fb8-89d3-9ceb40933eb9" userProvider="AD" userName="Susan Heine"/>
        <t:Anchor>
          <t:Comment id="953224854"/>
        </t:Anchor>
        <t:Assign userId="S::samuel.duerr@blum.com::cbe21bd9-e6b7-4668-9222-93c672caf074" userProvider="AD" userName="Samuel Duerr"/>
      </t:Event>
      <t:Event id="{028A43C9-70EB-4F2A-8BD0-C8E4FDE1D818}" time="2024-02-13T15:30:01.828Z">
        <t:Attribution userId="S::susan.heine@blum.com::10076f65-02b5-4fb8-89d3-9ceb40933eb9" userProvider="AD" userName="Susan Heine"/>
        <t:Anchor>
          <t:Comment id="953224854"/>
        </t:Anchor>
        <t:SetTitle title="@Samuel Duerr Van groß schreiben oder klein?"/>
      </t:Event>
      <t:Event id="{651C8AFB-014A-415A-968D-53FE160981F0}" time="2024-02-13T15:35:52.81Z">
        <t:Attribution userId="S::samuel.duerr@blum.com::cbe21bd9-e6b7-4668-9222-93c672caf074" userProvider="AD" userName="Samuel Duerr"/>
        <t:Progress percentComplete="100"/>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3916</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Michael Boehler</cp:lastModifiedBy>
  <cp:revision>3</cp:revision>
  <dcterms:created xsi:type="dcterms:W3CDTF">2024-02-14T13:11:00Z</dcterms:created>
  <dcterms:modified xsi:type="dcterms:W3CDTF">2024-02-14T13:43:00Z</dcterms:modified>
</cp:coreProperties>
</file>