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Corpodetexto"/>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0528E415">
              <v:shapetype id="_x0000_t32" coordsize="21600,21600" o:oned="t" filled="f" o:spt="32" path="m,l21600,21600e" w14:anchorId="61821611">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5DEE561" w14:textId="7185D362" w:rsidR="00E25C5D" w:rsidRDefault="0B9E17CE" w:rsidP="750D57B6">
      <w:pPr>
        <w:spacing w:after="240" w:line="257" w:lineRule="auto"/>
        <w:rPr>
          <w:rFonts w:ascii="Arial" w:hAnsi="Arial" w:cs="Arial"/>
          <w:b/>
          <w:sz w:val="28"/>
          <w:szCs w:val="28"/>
        </w:rPr>
      </w:pPr>
      <w:r>
        <w:rPr>
          <w:rFonts w:ascii="Arial" w:hAnsi="Arial"/>
          <w:b/>
          <w:sz w:val="28"/>
        </w:rPr>
        <w:t>A Blum aumenta vendas para cerca de 2,4 bilhões de euros</w:t>
      </w:r>
    </w:p>
    <w:p w14:paraId="2388794D" w14:textId="6EC604B9" w:rsidR="412CA5BD" w:rsidRPr="008B6DCF" w:rsidDel="00A6449C" w:rsidRDefault="00295760" w:rsidP="00564419">
      <w:pPr>
        <w:spacing w:after="240" w:line="257" w:lineRule="auto"/>
        <w:jc w:val="both"/>
        <w:rPr>
          <w:rFonts w:ascii="Arial" w:eastAsia="Arial" w:hAnsi="Arial" w:cs="Arial"/>
          <w:b/>
          <w:bCs/>
          <w:sz w:val="22"/>
          <w:szCs w:val="22"/>
        </w:rPr>
      </w:pPr>
      <w:r>
        <w:rPr>
          <w:rFonts w:ascii="Arial" w:hAnsi="Arial"/>
          <w:b/>
          <w:sz w:val="22"/>
        </w:rPr>
        <w:t>A fabricante de ferragens vê tendências positivas em um ambiente de mercado ainda desafiador</w:t>
      </w:r>
    </w:p>
    <w:p w14:paraId="3264B726" w14:textId="67A5F55F" w:rsidR="009A3AAC" w:rsidRDefault="478F7BA6" w:rsidP="00564419">
      <w:pPr>
        <w:spacing w:after="240" w:line="360" w:lineRule="auto"/>
        <w:jc w:val="both"/>
        <w:rPr>
          <w:rFonts w:ascii="Arial" w:hAnsi="Arial" w:cs="Arial"/>
          <w:b/>
          <w:bCs/>
          <w:sz w:val="20"/>
          <w:szCs w:val="20"/>
        </w:rPr>
      </w:pPr>
      <w:r>
        <w:rPr>
          <w:rFonts w:ascii="Arial" w:hAnsi="Arial"/>
          <w:sz w:val="20"/>
        </w:rPr>
        <w:t xml:space="preserve">Höchst, Áustria, 17 de julho de 2025. </w:t>
      </w:r>
      <w:r>
        <w:rPr>
          <w:rFonts w:ascii="Arial" w:hAnsi="Arial"/>
          <w:b/>
          <w:sz w:val="20"/>
        </w:rPr>
        <w:t>A empresa familiar Blum de Vorarlberg fecha o exercício de 2024/2025 em 30 de junho de 2025 com um volume de vendas de 2.441 milhões de euros. Isto corresponde a um crescimento de 144 milhões de euros ou 6,3% em relação ao ano anterior. A especialista em ferragens está, portanto, enviando um sinal positivo em um ambiente de mercado ainda desafiador.</w:t>
      </w:r>
    </w:p>
    <w:p w14:paraId="35177BFA" w14:textId="5DA3B388" w:rsidR="00A1745C" w:rsidRDefault="00884741" w:rsidP="00564419">
      <w:pPr>
        <w:spacing w:after="240" w:line="360" w:lineRule="auto"/>
        <w:jc w:val="both"/>
        <w:rPr>
          <w:rFonts w:ascii="Arial" w:hAnsi="Arial" w:cs="Arial"/>
          <w:sz w:val="20"/>
          <w:szCs w:val="20"/>
        </w:rPr>
      </w:pPr>
      <w:r>
        <w:rPr>
          <w:rFonts w:ascii="Arial" w:hAnsi="Arial"/>
          <w:sz w:val="20"/>
        </w:rPr>
        <w:t>De 1º de julho de 2024 a 30 de junho de 2025, o Grupo Blum gerou um faturamento total de 2.441,48 milhões de euros. Após dois anos financeiros com um leve declínio nas vendas, a fabricante de ferragens está novamente alcançando crescimento. Philipp Blum, diretor administrativo do grupo Blum, esclarece: “Há dois fatores concretos que tiveram um impacto positivo em nossas vendas. Por um lado, conseguimos reverter a tendência e aumentar os volumes de vendas em todos os grupos de produtos nos últimos doze meses.” Além dos sistemas de dobradiças, corrediças, box e de portas de elevação, o mais recente grupo de produtos, o sistema Pocket REVEGO, também se desenvolveu favoravelmente. “Por outro, nossa subsidiária Van Hoecke é integrada no faturamento pela primeira vez”, continua Philipp Blum. A representante belga de longa data e produtora bem-sucedida de componentes para móveis faz parte do Grupo Blum desde 1º de julho de 2024, atendendo os mercados da Bélgica, Holanda e Luxemburgo.</w:t>
      </w:r>
    </w:p>
    <w:p w14:paraId="76C79779" w14:textId="77777777" w:rsidR="00564419" w:rsidRDefault="00470EAF" w:rsidP="00564419">
      <w:pPr>
        <w:spacing w:after="240" w:line="360" w:lineRule="auto"/>
        <w:jc w:val="both"/>
        <w:rPr>
          <w:rFonts w:ascii="Arial" w:hAnsi="Arial"/>
          <w:b/>
          <w:sz w:val="20"/>
        </w:rPr>
      </w:pPr>
      <w:r>
        <w:rPr>
          <w:rFonts w:ascii="Arial" w:hAnsi="Arial"/>
          <w:b/>
          <w:sz w:val="20"/>
        </w:rPr>
        <w:t>Mercados em crescimento e desafiadores</w:t>
      </w:r>
    </w:p>
    <w:p w14:paraId="53EBD4D0" w14:textId="6F71AB5A" w:rsidR="00A1745C" w:rsidRPr="00564419" w:rsidRDefault="00470EAF" w:rsidP="00564419">
      <w:pPr>
        <w:spacing w:after="240" w:line="360" w:lineRule="auto"/>
        <w:jc w:val="both"/>
        <w:rPr>
          <w:rFonts w:ascii="Arial" w:hAnsi="Arial"/>
          <w:b/>
          <w:sz w:val="20"/>
        </w:rPr>
      </w:pPr>
      <w:r>
        <w:rPr>
          <w:rFonts w:ascii="Arial" w:hAnsi="Arial"/>
          <w:sz w:val="20"/>
        </w:rPr>
        <w:t>“Nossa presença internacional com 34 subsidiárias, que operam junto aos nossos clientes e conhecem exatamente suas necessidades, continua sendo um fator-chave de sucesso”, continua Martin Blum, diretor administrativo do grupo Blum: “Dessa forma, podemos equilibrar os diferentes desenvolvimentos em todo o mundo. Embora muitos mercados estejam em ascensão, ainda há muitos desafios.” Os desenvolvimentos nos EUA, na Europa Oriental e na região da Ásia-Pacífico são positivos, enquanto a especialista em ferragens vê uma estabilização na Europa Ocidental, embora a situação na China, por exemplo, continue tensa. “Tarifas e outras medidas protecionistas prejudicam a inovação e a competitividade global a longo prazo. Nesse sentido, condições estruturais estáveis e uma resolução rápida dos conflitos comerciais seriam importantes para nós, mas também para a economia global. Do nosso ponto de vista, a cooperação e a colaboração continuam a ser o único caminho certo a longo prazo”, completa Philipp Blum. No último ano fiscal, 45% das vendas foram geradas na Europa, 15% nos EUA e 40% no restante do mundo. Com isso, os Estados Unidos da América continuam sendo o maior mercado individual e, graças à sua forte subsidiária, a fabricante de ferragens está preparada para todas as eventualidades, incluindo a produção local na Carolina do Norte.</w:t>
      </w:r>
    </w:p>
    <w:p w14:paraId="4E93E50A" w14:textId="77777777" w:rsidR="00564419" w:rsidRDefault="0030393A" w:rsidP="00564419">
      <w:pPr>
        <w:spacing w:after="240" w:line="360" w:lineRule="auto"/>
        <w:jc w:val="both"/>
        <w:rPr>
          <w:rFonts w:ascii="Arial" w:hAnsi="Arial"/>
          <w:b/>
          <w:sz w:val="20"/>
        </w:rPr>
      </w:pPr>
      <w:r>
        <w:rPr>
          <w:rFonts w:ascii="Arial" w:hAnsi="Arial"/>
          <w:b/>
          <w:sz w:val="20"/>
        </w:rPr>
        <w:lastRenderedPageBreak/>
        <w:t>Inovações na interzum</w:t>
      </w:r>
    </w:p>
    <w:p w14:paraId="1D2FE92D" w14:textId="620AFFDB" w:rsidR="00B704BF" w:rsidRPr="00564419" w:rsidRDefault="0030393A" w:rsidP="00564419">
      <w:pPr>
        <w:spacing w:after="240" w:line="360" w:lineRule="auto"/>
        <w:jc w:val="both"/>
        <w:rPr>
          <w:rFonts w:ascii="Arial" w:hAnsi="Arial"/>
          <w:b/>
          <w:sz w:val="20"/>
        </w:rPr>
      </w:pPr>
      <w:r>
        <w:rPr>
          <w:rFonts w:ascii="Arial" w:hAnsi="Arial"/>
          <w:sz w:val="20"/>
        </w:rPr>
        <w:t>A força inovadora da Blum contribui significativamente para sua competitividade: seja na melhoria contínua de produtos existentes, no desenvolvimento de novos produtos ou na concepção de serviços que vão além dos componentes – a Blum expande seu portfólio com base nas necessidades dos clientes. Os clientes interessados puderam comprovar isso pessoalmente na interzum deste ano em Colônia, a principal feira do mundo para fornecedores de móveis. Aí, foram apresentados PLICOBOX, um novo sistema box para a sala e o dormitório, as novas dobradiças M BLUMOTION 105° e a CLIP top BLUMOTION com amortecimento integrado ou a nova versão REVEGO, que permite aplicações ainda mais criativas. A Blum também leva em consideração quando se trata de serviços e, com BEYOND COMPONENTS, apresentou como a empresa pode se tornar uma fornecedora de soluções completas no futuro. Além das inovações de produtos apresentadas, o total de 61 novas patentes registradas em 2024 – o que significa o segundo lugar no ranking anual do Escritório de Patentes da Áustria – demonstra a importância da pesquisa e do desenvolvimento da Blum.</w:t>
      </w:r>
    </w:p>
    <w:p w14:paraId="53F4F6B3" w14:textId="77777777" w:rsidR="00564419" w:rsidRDefault="001A7693" w:rsidP="00564419">
      <w:pPr>
        <w:spacing w:after="240" w:line="360" w:lineRule="auto"/>
        <w:jc w:val="both"/>
        <w:rPr>
          <w:rFonts w:ascii="Arial" w:hAnsi="Arial"/>
          <w:b/>
          <w:sz w:val="20"/>
        </w:rPr>
      </w:pPr>
      <w:r>
        <w:rPr>
          <w:rFonts w:ascii="Arial" w:hAnsi="Arial"/>
          <w:b/>
          <w:sz w:val="20"/>
        </w:rPr>
        <w:t>Investimentos do Grupo Blum, colaboradores como segredo do sucesso</w:t>
      </w:r>
    </w:p>
    <w:p w14:paraId="6482F9C7" w14:textId="70F80231" w:rsidR="009A3AAC" w:rsidRPr="00564419" w:rsidRDefault="001A7693" w:rsidP="00564419">
      <w:pPr>
        <w:spacing w:after="240" w:line="360" w:lineRule="auto"/>
        <w:jc w:val="both"/>
        <w:rPr>
          <w:rFonts w:ascii="Arial" w:hAnsi="Arial"/>
          <w:b/>
          <w:sz w:val="20"/>
        </w:rPr>
      </w:pPr>
      <w:r>
        <w:rPr>
          <w:rFonts w:ascii="Arial" w:hAnsi="Arial"/>
          <w:sz w:val="20"/>
        </w:rPr>
        <w:t xml:space="preserve">No sentido da força de inovação e da orientação a longo prazo, a empresa continuou a investir no último ano fiscal. Uma grande parte dos 185 milhões de euros usados para esse propósito foi novamente alocada à unidade principal em Vorarlberg com as extensões de fábrica e prédio para a fábrica 2, em Höchst, e fábrica 4, em Bregenz. “Somos uma empresa internacional, mas continuamos claramente comprometidos com Vorarlberg como local econômico”, confirma Martin Blum. “Manter nossas fábricas e locais na região preparados para o futuro é importante para nós. No entanto, também investimos em novas instalações de produção, inclusive para novos produtos”. Além disso, showrooms em todo o mundo foram renovados ou inaugurados recentemente, como o Blum Experience Center em Singapura ou o showroom conjunto com a fabricante tirolesa </w:t>
      </w:r>
      <w:r w:rsidR="00564419">
        <w:rPr>
          <w:rFonts w:ascii="Arial" w:hAnsi="Arial"/>
          <w:sz w:val="20"/>
        </w:rPr>
        <w:t xml:space="preserve">EGGER </w:t>
      </w:r>
      <w:r>
        <w:rPr>
          <w:rFonts w:ascii="Arial" w:hAnsi="Arial"/>
          <w:sz w:val="20"/>
        </w:rPr>
        <w:t xml:space="preserve">de materiais à base de </w:t>
      </w:r>
      <w:r w:rsidR="00564419">
        <w:rPr>
          <w:rFonts w:ascii="Arial" w:hAnsi="Arial"/>
          <w:sz w:val="20"/>
        </w:rPr>
        <w:t>madeira</w:t>
      </w:r>
      <w:r>
        <w:rPr>
          <w:rFonts w:ascii="Arial" w:hAnsi="Arial"/>
          <w:sz w:val="20"/>
        </w:rPr>
        <w:t xml:space="preserve"> em Londres. Os colaboradores da empresa são e continuarão sendo seu ativo mais importante: 9846 </w:t>
      </w:r>
      <w:r w:rsidR="00564419">
        <w:rPr>
          <w:rFonts w:ascii="Arial" w:hAnsi="Arial"/>
          <w:sz w:val="20"/>
        </w:rPr>
        <w:t>colaboradores</w:t>
      </w:r>
      <w:r>
        <w:rPr>
          <w:rFonts w:ascii="Arial" w:hAnsi="Arial"/>
          <w:sz w:val="20"/>
        </w:rPr>
        <w:t xml:space="preserve"> em todo o mundo estão trabalhando para o Grupo Blum em 30 de junho de 2025. Além do mais, no outono (europeu), cerca de 100 jovens iniciarão um estágio na Blum, marcando uma etapa importante no treinamento de novos especialistas. No total, a empresa familiar treina mais de 400 aprendizes na Áustria, EUA, Polônia e China.</w:t>
      </w:r>
    </w:p>
    <w:p w14:paraId="0C5C785E" w14:textId="77777777" w:rsidR="00D46891" w:rsidRDefault="00902B2A" w:rsidP="00564419">
      <w:pPr>
        <w:spacing w:after="240" w:line="360" w:lineRule="auto"/>
        <w:jc w:val="both"/>
        <w:rPr>
          <w:rFonts w:ascii="Arial" w:hAnsi="Arial"/>
          <w:b/>
          <w:sz w:val="20"/>
        </w:rPr>
      </w:pPr>
      <w:r>
        <w:rPr>
          <w:rFonts w:ascii="Arial" w:hAnsi="Arial"/>
          <w:b/>
          <w:sz w:val="20"/>
        </w:rPr>
        <w:t>Uma UE forte e a redução da burocracia como condição básica</w:t>
      </w:r>
    </w:p>
    <w:p w14:paraId="54E6E319" w14:textId="52826897" w:rsidR="00C97AC5" w:rsidRPr="00D46891" w:rsidRDefault="00902B2A" w:rsidP="00564419">
      <w:pPr>
        <w:spacing w:after="240" w:line="360" w:lineRule="auto"/>
        <w:jc w:val="both"/>
        <w:rPr>
          <w:rFonts w:ascii="Arial" w:hAnsi="Arial"/>
          <w:b/>
          <w:sz w:val="20"/>
        </w:rPr>
      </w:pPr>
      <w:r>
        <w:rPr>
          <w:rFonts w:ascii="Arial" w:hAnsi="Arial"/>
          <w:sz w:val="20"/>
        </w:rPr>
        <w:t>Para garantir os empregos regionais e o padrão de vida correspondente, são necessárias não apenas empresas bem-sucedidas, mas também condições estruturais adequadas:</w:t>
      </w:r>
      <w:r w:rsidR="00564419">
        <w:rPr>
          <w:rFonts w:ascii="Arial" w:hAnsi="Arial"/>
          <w:sz w:val="20"/>
        </w:rPr>
        <w:t xml:space="preserve"> </w:t>
      </w:r>
      <w:r w:rsidR="00D46891">
        <w:rPr>
          <w:rFonts w:ascii="Arial" w:hAnsi="Arial"/>
          <w:sz w:val="20"/>
        </w:rPr>
        <w:t>“</w:t>
      </w:r>
      <w:r>
        <w:rPr>
          <w:rFonts w:ascii="Arial" w:hAnsi="Arial"/>
          <w:sz w:val="20"/>
        </w:rPr>
        <w:t xml:space="preserve">Precisamos de uma União Europeia que não aumente constantemente a carga burocrática, mas que atue com mais firmeza no espírito da sua ideia fundadora e a desenvolva ainda mais: uma área econômica comum com um forte posicionamento geopolítico”, explica Philipp Blum. Questões como uma política de segurança comum, preços de matérias-primas e energia, segurança de </w:t>
      </w:r>
      <w:r>
        <w:rPr>
          <w:rFonts w:ascii="Arial" w:hAnsi="Arial"/>
          <w:sz w:val="20"/>
        </w:rPr>
        <w:lastRenderedPageBreak/>
        <w:t xml:space="preserve">fornecimento e regulamentação corporativa devem ser abordadas com urgência. “Nós nos concentramos em nossas próprias tarefas, que podemos influenciar nós mesmos com nossos colaboradores: produtos e serviços inovadores, cadeias de suprimentos, locais de produção e flexibilidade para nossos clientes – mas somos confrontados com uma burocracia cada vez maior”, revela Martim Blum: “Regulamentos e regras são significativamente mais abrangentes na Europa do que em outras regiões do mundo e estão comprometendo nossa competitividade internacional.” Um exemplo disso é o Sistema de Comércio de Emissões (ETS) da UE em combinação com o Regulamento CBAM, que entrará em vigor no início de 2026. Isso afeta, por exemplo, as importações para a UE de aço, cimento, fertilizantes ou alumínio de países que geralmente têm padrões ambientais mais baixos. No entanto, produtos acabados, como ferragens de aço, não estão incluídos no sistema, o que distorce a concorrência. “Levamos a sério a questão da sustentabilidade por convicção e estamos implementando várias medidas para as gerações futuras, de acordo com nossa orientação de longo prazo. Entretanto, tais regulamentações mal concebidas não conseguem atingir seu objetivo bem-intencionado e levam a enormes desvantagens na competição internacional. Isso enfraquece a Europa como local de negócios", explica Philipp Blum. </w:t>
      </w:r>
      <w:r>
        <w:rPr>
          <w:rFonts w:ascii="Arial" w:hAnsi="Arial"/>
          <w:color w:val="000000" w:themeColor="text1"/>
          <w:sz w:val="20"/>
        </w:rPr>
        <w:t>Ambos os diretores executivos pedem aos políticos que tomem as medidas apropriadas para que a Europa seja um local de negócios.</w:t>
      </w:r>
    </w:p>
    <w:p w14:paraId="123A6FBF" w14:textId="54F7F1F5" w:rsidR="00AB1FB3" w:rsidRPr="00F90A83" w:rsidRDefault="14D80F60" w:rsidP="00564419">
      <w:pPr>
        <w:spacing w:after="160" w:line="360" w:lineRule="auto"/>
        <w:jc w:val="both"/>
        <w:rPr>
          <w:rFonts w:ascii="Arial" w:eastAsia="Arial" w:hAnsi="Arial" w:cs="Arial"/>
          <w:color w:val="000000" w:themeColor="text1"/>
          <w:sz w:val="20"/>
          <w:szCs w:val="20"/>
        </w:rPr>
      </w:pPr>
      <w:r>
        <w:rPr>
          <w:rFonts w:ascii="Arial" w:hAnsi="Arial"/>
          <w:b/>
          <w:sz w:val="20"/>
        </w:rPr>
        <w:t>Perspectivas</w:t>
      </w:r>
      <w:r>
        <w:br/>
      </w:r>
      <w:r>
        <w:rPr>
          <w:rFonts w:ascii="Arial" w:hAnsi="Arial"/>
          <w:color w:val="000000" w:themeColor="text1"/>
          <w:sz w:val="20"/>
        </w:rPr>
        <w:t>“Perante um mundo ainda incerto, volátil e marcado por conflitos, estamos satisfeitos com o ano financeiro de 2024/2025 concluído”, afirma Philipp Blum, mas enfatiza: “No entanto, esse desenvolvimento positivo não deve desviar a atenção do fato de que estamos enfrentando uma série de desafios – acima de tudo, o aumento acentuado dos custos de matérias-primas e pessoal, por exemplo.” Martin Blum concorda: “Temos que levar esse desenvolvimento muito a sério. Só podemos investir em nossa empresa a longo prazo se a relação entre vendas e custos atingir um nível saudável. Precisamos agir com prudência.” A visão do futuro é caracterizada por um otimismo cauteloso. Confiante em sua proximidade internacional com os clientes, sua força inovadora e o forte comprometimento de seus colaboradores, a Blum se vê bem equipada para o futuro e para alcançar sucesso a longo prazo.</w:t>
      </w:r>
    </w:p>
    <w:tbl>
      <w:tblPr>
        <w:tblW w:w="7970" w:type="dxa"/>
        <w:tblCellMar>
          <w:left w:w="0" w:type="dxa"/>
          <w:right w:w="0" w:type="dxa"/>
        </w:tblCellMar>
        <w:tblLook w:val="04A0" w:firstRow="1" w:lastRow="0" w:firstColumn="1" w:lastColumn="0" w:noHBand="0" w:noVBand="1"/>
      </w:tblPr>
      <w:tblGrid>
        <w:gridCol w:w="4245"/>
        <w:gridCol w:w="3725"/>
      </w:tblGrid>
      <w:tr w:rsidR="003C29A2" w:rsidRPr="00E12FAE" w14:paraId="74FFDE76" w14:textId="77777777" w:rsidTr="5BADFC72">
        <w:trPr>
          <w:cantSplit/>
          <w:trHeight w:val="1290"/>
        </w:trPr>
        <w:tc>
          <w:tcPr>
            <w:tcW w:w="4245" w:type="dxa"/>
          </w:tcPr>
          <w:p w14:paraId="3681E7F8" w14:textId="77777777" w:rsidR="003C29A2" w:rsidRPr="00415123" w:rsidRDefault="003C29A2" w:rsidP="0081763C">
            <w:pPr>
              <w:spacing w:after="240" w:line="360" w:lineRule="auto"/>
            </w:pPr>
            <w:r>
              <w:rPr>
                <w:noProof/>
              </w:rPr>
              <w:drawing>
                <wp:inline distT="0" distB="0" distL="0" distR="0" wp14:anchorId="17065C1E" wp14:editId="3A62C046">
                  <wp:extent cx="2160000" cy="2160000"/>
                  <wp:effectExtent l="0" t="0" r="0" b="0"/>
                  <wp:docPr id="1108599314" name="Grafik 1108599314" descr="Ein Bild, das Text, Schrift, Screensho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599314" name="Grafik 1108599314" descr="Ein Bild, das Text, Schrift, Screenshot, Kart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tcPr>
          <w:p w14:paraId="30ACD742"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Blum_WiJa_2425) </w:t>
            </w:r>
          </w:p>
          <w:p w14:paraId="71CAD85D" w14:textId="77777777" w:rsidR="003C29A2" w:rsidRPr="00415123" w:rsidRDefault="003C29A2" w:rsidP="00564419">
            <w:pPr>
              <w:spacing w:after="240" w:line="360" w:lineRule="auto"/>
              <w:jc w:val="both"/>
              <w:rPr>
                <w:rFonts w:ascii="Arial" w:hAnsi="Arial" w:cs="Arial"/>
                <w:color w:val="000000" w:themeColor="text1"/>
                <w:sz w:val="18"/>
                <w:szCs w:val="18"/>
              </w:rPr>
            </w:pPr>
            <w:r>
              <w:rPr>
                <w:rFonts w:ascii="Arial" w:hAnsi="Arial"/>
                <w:color w:val="000000" w:themeColor="text1"/>
                <w:sz w:val="18"/>
              </w:rPr>
              <w:t>O Grupo Blum encerra o exercício 2024/2025 com um volume de vendas von 2441,48 milhões de euros.</w:t>
            </w:r>
          </w:p>
          <w:p w14:paraId="0DDB5C61" w14:textId="77777777" w:rsidR="003C29A2" w:rsidRPr="00415123" w:rsidRDefault="003C29A2" w:rsidP="0081763C">
            <w:pPr>
              <w:spacing w:after="240" w:line="360" w:lineRule="auto"/>
              <w:rPr>
                <w:rFonts w:ascii="Arial" w:hAnsi="Arial" w:cs="Arial"/>
                <w:color w:val="000000" w:themeColor="text1"/>
                <w:sz w:val="18"/>
                <w:szCs w:val="18"/>
                <w:lang w:val="de-AT"/>
              </w:rPr>
            </w:pPr>
          </w:p>
          <w:p w14:paraId="33739AA1" w14:textId="77777777" w:rsidR="003C29A2" w:rsidRPr="00415123" w:rsidRDefault="003C29A2" w:rsidP="0081763C">
            <w:pPr>
              <w:spacing w:after="240" w:line="360" w:lineRule="auto"/>
              <w:rPr>
                <w:rFonts w:ascii="Arial" w:hAnsi="Arial" w:cs="Arial"/>
                <w:color w:val="000000" w:themeColor="text1"/>
                <w:sz w:val="18"/>
                <w:szCs w:val="18"/>
                <w:lang w:val="de-AT"/>
              </w:rPr>
            </w:pPr>
          </w:p>
        </w:tc>
      </w:tr>
      <w:tr w:rsidR="00DC6F8D" w:rsidRPr="00E12FAE" w14:paraId="6EBF5131" w14:textId="77777777" w:rsidTr="5BADFC72">
        <w:trPr>
          <w:cantSplit/>
          <w:trHeight w:val="1290"/>
        </w:trPr>
        <w:tc>
          <w:tcPr>
            <w:tcW w:w="4245" w:type="dxa"/>
          </w:tcPr>
          <w:p w14:paraId="04E31376" w14:textId="77777777" w:rsidR="00DC6F8D" w:rsidRPr="00415123" w:rsidRDefault="00DC6F8D" w:rsidP="0081763C">
            <w:pPr>
              <w:spacing w:after="240" w:line="360" w:lineRule="auto"/>
            </w:pPr>
            <w:r>
              <w:rPr>
                <w:noProof/>
              </w:rPr>
              <w:lastRenderedPageBreak/>
              <w:drawing>
                <wp:inline distT="0" distB="0" distL="0" distR="0" wp14:anchorId="3C9ABC03" wp14:editId="4A11F6FD">
                  <wp:extent cx="2159998" cy="1437096"/>
                  <wp:effectExtent l="0" t="0" r="0" b="0"/>
                  <wp:docPr id="1728932357" name="Grafik 17289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32357" name="Grafik 1728932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998" cy="1437096"/>
                          </a:xfrm>
                          <a:prstGeom prst="rect">
                            <a:avLst/>
                          </a:prstGeom>
                        </pic:spPr>
                      </pic:pic>
                    </a:graphicData>
                  </a:graphic>
                </wp:inline>
              </w:drawing>
            </w:r>
          </w:p>
        </w:tc>
        <w:tc>
          <w:tcPr>
            <w:tcW w:w="3725" w:type="dxa"/>
          </w:tcPr>
          <w:p w14:paraId="166E45F9" w14:textId="3E0ECF56" w:rsidR="00DC6F8D" w:rsidRPr="00415123" w:rsidRDefault="00DC6F8D" w:rsidP="0081763C">
            <w:pPr>
              <w:spacing w:after="240" w:line="360" w:lineRule="auto"/>
              <w:rPr>
                <w:rFonts w:ascii="Arial" w:hAnsi="Arial" w:cs="Arial"/>
                <w:color w:val="000000" w:themeColor="text1"/>
                <w:sz w:val="18"/>
                <w:szCs w:val="18"/>
              </w:rPr>
            </w:pPr>
            <w:r>
              <w:rPr>
                <w:rFonts w:ascii="Arial" w:hAnsi="Arial"/>
                <w:color w:val="000000" w:themeColor="text1"/>
                <w:sz w:val="18"/>
              </w:rPr>
              <w:t>(Imagem: Blum_WORKORANGE)</w:t>
            </w:r>
          </w:p>
          <w:p w14:paraId="1F7F2C76" w14:textId="375693AA" w:rsidR="00DC6F8D" w:rsidRPr="004D5B4D" w:rsidRDefault="22FC2162" w:rsidP="0081763C">
            <w:pPr>
              <w:spacing w:after="240" w:line="360" w:lineRule="auto"/>
              <w:rPr>
                <w:rFonts w:ascii="Arial" w:hAnsi="Arial" w:cs="Arial"/>
                <w:color w:val="000000" w:themeColor="text1"/>
                <w:sz w:val="18"/>
                <w:szCs w:val="18"/>
              </w:rPr>
            </w:pPr>
            <w:r>
              <w:rPr>
                <w:rFonts w:ascii="Arial" w:hAnsi="Arial"/>
                <w:color w:val="000000" w:themeColor="text1"/>
                <w:sz w:val="18"/>
              </w:rPr>
              <w:t>Os 9.846 colaboradores no mundo todo são a espinha dorsal do Grupo Blum e a força motriz por trás do desenvolvimento e da produção de produtos inovadores.</w:t>
            </w:r>
          </w:p>
          <w:p w14:paraId="6CD97DE3" w14:textId="77777777" w:rsidR="00DC6F8D" w:rsidRPr="00415123" w:rsidRDefault="00DC6F8D" w:rsidP="0081763C">
            <w:pPr>
              <w:spacing w:after="240" w:line="360" w:lineRule="auto"/>
              <w:rPr>
                <w:rFonts w:ascii="Arial" w:hAnsi="Arial" w:cs="Arial"/>
                <w:color w:val="000000" w:themeColor="text1"/>
                <w:sz w:val="18"/>
                <w:szCs w:val="18"/>
                <w:lang w:val="de-AT"/>
              </w:rPr>
            </w:pPr>
          </w:p>
        </w:tc>
      </w:tr>
      <w:tr w:rsidR="003C29A2" w:rsidRPr="00E12FAE" w14:paraId="278BF4CF" w14:textId="77777777" w:rsidTr="5BADFC72">
        <w:trPr>
          <w:cantSplit/>
          <w:trHeight w:val="1290"/>
        </w:trPr>
        <w:tc>
          <w:tcPr>
            <w:tcW w:w="4245" w:type="dxa"/>
          </w:tcPr>
          <w:p w14:paraId="66E76399" w14:textId="77777777" w:rsidR="003C29A2" w:rsidRPr="00415123" w:rsidRDefault="003C29A2" w:rsidP="0081763C">
            <w:pPr>
              <w:spacing w:after="240" w:line="360" w:lineRule="auto"/>
            </w:pPr>
            <w:r>
              <w:rPr>
                <w:noProof/>
              </w:rPr>
              <w:drawing>
                <wp:inline distT="0" distB="0" distL="0" distR="0" wp14:anchorId="3F3B82AA" wp14:editId="03492111">
                  <wp:extent cx="2160000" cy="1504161"/>
                  <wp:effectExtent l="0" t="0" r="0" b="1270"/>
                  <wp:docPr id="1188193167" name="Grafik 1188193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167" name="Grafik 11881931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161"/>
                          </a:xfrm>
                          <a:prstGeom prst="rect">
                            <a:avLst/>
                          </a:prstGeom>
                        </pic:spPr>
                      </pic:pic>
                    </a:graphicData>
                  </a:graphic>
                </wp:inline>
              </w:drawing>
            </w:r>
          </w:p>
        </w:tc>
        <w:tc>
          <w:tcPr>
            <w:tcW w:w="3725" w:type="dxa"/>
          </w:tcPr>
          <w:p w14:paraId="55E4D1E7" w14:textId="61C215C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(Imagem: Blum_PBX0017)</w:t>
            </w:r>
          </w:p>
          <w:p w14:paraId="551B573E" w14:textId="4EFA6238" w:rsidR="003C29A2" w:rsidRPr="00415123" w:rsidRDefault="00931CB4" w:rsidP="00564419">
            <w:pPr>
              <w:spacing w:after="240" w:line="360" w:lineRule="auto"/>
              <w:jc w:val="both"/>
              <w:rPr>
                <w:rFonts w:ascii="Arial" w:hAnsi="Arial" w:cs="Arial"/>
                <w:color w:val="000000" w:themeColor="text1"/>
                <w:sz w:val="18"/>
                <w:szCs w:val="18"/>
              </w:rPr>
            </w:pPr>
            <w:r>
              <w:rPr>
                <w:rFonts w:ascii="Arial" w:hAnsi="Arial"/>
                <w:color w:val="000000" w:themeColor="text1"/>
                <w:sz w:val="18"/>
              </w:rPr>
              <w:t>O novo sistema box PLICOBOX foi desenvolvido especialmente para as necessidades das áreas de estar e de dormir.</w:t>
            </w:r>
          </w:p>
          <w:p w14:paraId="14EEC86F" w14:textId="77777777" w:rsidR="003C29A2" w:rsidRPr="00415123" w:rsidRDefault="003C29A2" w:rsidP="0081763C">
            <w:pPr>
              <w:spacing w:after="240" w:line="360" w:lineRule="auto"/>
              <w:rPr>
                <w:rFonts w:ascii="Arial" w:hAnsi="Arial" w:cs="Arial"/>
                <w:color w:val="000000" w:themeColor="text1"/>
                <w:sz w:val="18"/>
                <w:szCs w:val="18"/>
                <w:lang w:val="de-AT"/>
              </w:rPr>
            </w:pPr>
          </w:p>
        </w:tc>
      </w:tr>
      <w:tr w:rsidR="00934FCD" w:rsidRPr="007F055F" w14:paraId="3CFBFD8F" w14:textId="77777777" w:rsidTr="5BADFC72">
        <w:trPr>
          <w:cantSplit/>
          <w:trHeight w:val="1290"/>
        </w:trPr>
        <w:tc>
          <w:tcPr>
            <w:tcW w:w="4245" w:type="dxa"/>
          </w:tcPr>
          <w:p w14:paraId="486A1D65" w14:textId="77777777" w:rsidR="00934FCD" w:rsidRPr="00934FCD" w:rsidRDefault="00934FCD" w:rsidP="0081763C">
            <w:pPr>
              <w:spacing w:after="240" w:line="360" w:lineRule="auto"/>
              <w:rPr>
                <w:noProof/>
              </w:rPr>
            </w:pPr>
            <w:r>
              <w:rPr>
                <w:noProof/>
              </w:rPr>
              <w:drawing>
                <wp:inline distT="0" distB="0" distL="0" distR="0" wp14:anchorId="4678A25E" wp14:editId="03770A2A">
                  <wp:extent cx="1796400" cy="2160000"/>
                  <wp:effectExtent l="0" t="0" r="0" b="0"/>
                  <wp:docPr id="6" name="Grafik 6"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29F67CB1" w14:textId="77777777" w:rsidR="00934FCD" w:rsidRPr="007F055F"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Blum_Martin_Blum) </w:t>
            </w:r>
          </w:p>
          <w:p w14:paraId="701A5356" w14:textId="77777777" w:rsidR="00934FCD" w:rsidRP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Martin Blum, diretor executivo</w:t>
            </w:r>
          </w:p>
        </w:tc>
      </w:tr>
      <w:tr w:rsidR="00934FCD" w:rsidRPr="007F055F" w14:paraId="18C85082" w14:textId="77777777" w:rsidTr="5BADFC72">
        <w:trPr>
          <w:cantSplit/>
          <w:trHeight w:val="1290"/>
        </w:trPr>
        <w:tc>
          <w:tcPr>
            <w:tcW w:w="4245" w:type="dxa"/>
          </w:tcPr>
          <w:p w14:paraId="2A3B1F68" w14:textId="77777777" w:rsidR="00934FCD" w:rsidRPr="00934FCD" w:rsidRDefault="00934FCD" w:rsidP="0081763C">
            <w:pPr>
              <w:spacing w:after="240" w:line="360" w:lineRule="auto"/>
              <w:rPr>
                <w:noProof/>
              </w:rPr>
            </w:pPr>
            <w:r>
              <w:rPr>
                <w:noProof/>
              </w:rPr>
              <w:drawing>
                <wp:inline distT="0" distB="0" distL="0" distR="0" wp14:anchorId="35A16244" wp14:editId="7AB65A71">
                  <wp:extent cx="1742400" cy="2160000"/>
                  <wp:effectExtent l="0" t="0" r="0" b="0"/>
                  <wp:docPr id="2" name="Grafik 2"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enschliches Gesicht, Kleidung, Lächeln enthält.&#10;&#10;KI-generierte Inhalte können fehlerhaft sein."/>
                          <pic:cNvPicPr/>
                        </pic:nvPicPr>
                        <pic:blipFill>
                          <a:blip r:embed="rId15"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3930A50F" w14:textId="77777777" w:rsid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Blum_Philipp_Blum) </w:t>
            </w:r>
          </w:p>
          <w:p w14:paraId="1A3906D8" w14:textId="77777777" w:rsidR="00934FCD" w:rsidRPr="007F055F"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Philipp Blum, diretor executivo</w:t>
            </w:r>
          </w:p>
        </w:tc>
      </w:tr>
      <w:tr w:rsidR="00934FCD" w:rsidRPr="007F055F" w14:paraId="4DA4CDD1" w14:textId="77777777" w:rsidTr="5BADFC72">
        <w:trPr>
          <w:cantSplit/>
          <w:trHeight w:val="1290"/>
        </w:trPr>
        <w:tc>
          <w:tcPr>
            <w:tcW w:w="4245" w:type="dxa"/>
          </w:tcPr>
          <w:p w14:paraId="57C53C01" w14:textId="77777777" w:rsidR="00934FCD" w:rsidRPr="00934FCD" w:rsidRDefault="00934FCD" w:rsidP="0081763C">
            <w:pPr>
              <w:spacing w:after="240" w:line="360" w:lineRule="auto"/>
              <w:rPr>
                <w:noProof/>
              </w:rPr>
            </w:pPr>
            <w:r>
              <w:rPr>
                <w:noProof/>
              </w:rPr>
              <w:lastRenderedPageBreak/>
              <w:drawing>
                <wp:inline distT="0" distB="0" distL="0" distR="0" wp14:anchorId="3982C2E8" wp14:editId="40B88FF2">
                  <wp:extent cx="2160000" cy="1447200"/>
                  <wp:effectExtent l="0" t="0" r="0" b="635"/>
                  <wp:docPr id="1" name="Grafik 1" descr="Ein Bild, das Person, Menschliches Gesicht,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enschliches Gesicht, Lächeln, Kleidung enthält.&#10;&#10;KI-generierte Inhalte können fehlerhaft sein."/>
                          <pic:cNvPicPr/>
                        </pic:nvPicPr>
                        <pic:blipFill>
                          <a:blip r:embed="rId16"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449BD5B8"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(Imagem: Blum_GF)</w:t>
            </w:r>
          </w:p>
          <w:p w14:paraId="2962C824" w14:textId="77777777" w:rsidR="00934FCD" w:rsidRPr="00E12FAE" w:rsidRDefault="00934FCD" w:rsidP="00564419">
            <w:pPr>
              <w:spacing w:after="240" w:line="360" w:lineRule="auto"/>
              <w:jc w:val="both"/>
              <w:rPr>
                <w:rFonts w:ascii="Arial" w:hAnsi="Arial" w:cs="Arial"/>
                <w:color w:val="000000" w:themeColor="text1"/>
                <w:sz w:val="18"/>
                <w:szCs w:val="18"/>
              </w:rPr>
            </w:pPr>
            <w:r>
              <w:rPr>
                <w:rFonts w:ascii="Arial" w:hAnsi="Arial"/>
                <w:color w:val="000000" w:themeColor="text1"/>
                <w:sz w:val="18"/>
              </w:rPr>
              <w:t>Os dois diretores executivos Philipp e Martin Blum estão otimistas com relação ao próximo ano fiscal.</w:t>
            </w:r>
          </w:p>
        </w:tc>
      </w:tr>
    </w:tbl>
    <w:p w14:paraId="62CD542C" w14:textId="28CF23EE" w:rsidR="00991B01" w:rsidRPr="0028097F" w:rsidRDefault="00991B01" w:rsidP="4B14F0F0">
      <w:pPr>
        <w:pStyle w:val="Normal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419663FE" w:rsidR="00C861BA" w:rsidRDefault="00C861BA" w:rsidP="1392942C">
      <w:pPr>
        <w:pStyle w:val="NormalWeb"/>
        <w:keepNext/>
        <w:spacing w:before="0" w:beforeAutospacing="0" w:after="240" w:afterAutospacing="0" w:line="276" w:lineRule="auto"/>
        <w:rPr>
          <w:rFonts w:ascii="Arial" w:hAnsi="Arial" w:cs="Arial"/>
          <w:sz w:val="20"/>
          <w:szCs w:val="20"/>
        </w:rPr>
      </w:pPr>
      <w:r>
        <w:rPr>
          <w:rFonts w:ascii="Arial" w:hAnsi="Arial"/>
          <w:sz w:val="20"/>
        </w:rPr>
        <w:t>Seu contato para mais informações:</w:t>
      </w:r>
      <w:r>
        <w:cr/>
      </w:r>
      <w:r>
        <w:br/>
      </w:r>
      <w:r>
        <w:rPr>
          <w:rFonts w:ascii="Arial" w:hAnsi="Arial"/>
          <w:b/>
          <w:sz w:val="20"/>
        </w:rPr>
        <w:t xml:space="preserve">Samuel Duerr: Tel. +43 5578 705-8106; E </w:t>
      </w:r>
      <w:hyperlink r:id="rId25">
        <w:r>
          <w:rPr>
            <w:rStyle w:val="Hyperlink"/>
            <w:rFonts w:ascii="Arial" w:hAnsi="Arial"/>
            <w:sz w:val="20"/>
          </w:rPr>
          <w:t>presseinfo@blum.com</w:t>
        </w:r>
      </w:hyperlink>
    </w:p>
    <w:p w14:paraId="1FE79E47" w14:textId="77777777" w:rsidR="00F43ABF" w:rsidRPr="00C861BA" w:rsidRDefault="00C861BA" w:rsidP="007F055F">
      <w:pPr>
        <w:pStyle w:val="Normal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Höchst/Áustria</w:t>
      </w:r>
    </w:p>
    <w:p w14:paraId="13AFC49D" w14:textId="6EB6245C"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Outros comunicados de imprensa e pastas digitais de imprensa</w:t>
      </w:r>
      <w:r>
        <w:rPr>
          <w:rFonts w:ascii="Arial" w:hAnsi="Arial"/>
          <w:sz w:val="20"/>
        </w:rPr>
        <w:t xml:space="preserve"> em</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NormalWeb"/>
        <w:spacing w:before="0" w:beforeAutospacing="0" w:after="360" w:afterAutospacing="0"/>
        <w:rPr>
          <w:rFonts w:ascii="Arial" w:hAnsi="Arial" w:cs="Arial"/>
          <w:sz w:val="20"/>
          <w:szCs w:val="20"/>
        </w:rPr>
      </w:pPr>
      <w:r>
        <w:rPr>
          <w:rFonts w:ascii="Arial" w:hAnsi="Arial"/>
          <w:b/>
          <w:sz w:val="20"/>
        </w:rPr>
        <w:t>Imagens:</w:t>
      </w:r>
      <w:r>
        <w:rPr>
          <w:rFonts w:ascii="Arial" w:hAnsi="Arial"/>
          <w:sz w:val="20"/>
        </w:rPr>
        <w:t xml:space="preserve"> para a publicação gratuita, especificar a fonte da imagem</w:t>
      </w:r>
      <w:bookmarkEnd w:id="0"/>
    </w:p>
    <w:tbl>
      <w:tblPr>
        <w:tblStyle w:val="Tabelacomgrade"/>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BADFC72">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JULIUS BLUM GMBH</w:t>
            </w:r>
          </w:p>
          <w:p w14:paraId="01EA6B0F"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Fabricação e distribuição de ferragens para móveis:</w:t>
            </w:r>
          </w:p>
          <w:p w14:paraId="1919D9F2" w14:textId="502AD138"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Sistemas de portas de elevação, dobradiças, extensões, sistemas Pocket e tecnologias de movimento, com suporte de ajudas de montagem e serviços digitais</w:t>
            </w:r>
          </w:p>
          <w:p w14:paraId="0FCAD4F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Locais de produção: </w:t>
            </w:r>
            <w:r>
              <w:rPr>
                <w:rStyle w:val="normaltextrun"/>
                <w:rFonts w:ascii="Arial" w:hAnsi="Arial"/>
                <w:sz w:val="20"/>
              </w:rPr>
              <w:t>8 fábricas em Vorarlberg, outras nos EUA, Brasil, Polônia e China</w:t>
            </w:r>
          </w:p>
          <w:p w14:paraId="7357B242" w14:textId="48D59D33" w:rsidR="002C3649" w:rsidRPr="00CE64C1" w:rsidRDefault="002C3649" w:rsidP="5BADFC72">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Colaboradores:</w:t>
            </w:r>
            <w:r>
              <w:rPr>
                <w:rStyle w:val="normaltextrun"/>
                <w:rFonts w:ascii="Arial" w:hAnsi="Arial"/>
                <w:sz w:val="20"/>
              </w:rPr>
              <w:t xml:space="preserve"> no mundo 9846, em Vorarlberg 6732</w:t>
            </w:r>
          </w:p>
          <w:p w14:paraId="065E7B3A" w14:textId="6E3DCA06" w:rsidR="002C3649" w:rsidRPr="00CE64C1" w:rsidRDefault="002C3649"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Faturamento no exercício econômico 2024/2025: </w:t>
            </w:r>
            <w:r>
              <w:rPr>
                <w:rStyle w:val="normaltextrun"/>
                <w:rFonts w:ascii="Arial" w:hAnsi="Arial"/>
                <w:sz w:val="20"/>
              </w:rPr>
              <w:t>2</w:t>
            </w:r>
            <w:r w:rsidR="0041162D">
              <w:rPr>
                <w:rStyle w:val="normaltextrun"/>
                <w:rFonts w:ascii="Arial" w:hAnsi="Arial"/>
                <w:sz w:val="20"/>
              </w:rPr>
              <w:t>4</w:t>
            </w:r>
            <w:r>
              <w:rPr>
                <w:rStyle w:val="normaltextrun"/>
                <w:rFonts w:ascii="Arial" w:hAnsi="Arial"/>
                <w:sz w:val="20"/>
              </w:rPr>
              <w:t>41,48 milhões de euros</w:t>
            </w:r>
          </w:p>
          <w:p w14:paraId="71AA0D4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Volume de negócios no mercado externo:</w:t>
            </w:r>
            <w:r>
              <w:rPr>
                <w:rStyle w:val="normaltextrun"/>
                <w:rFonts w:ascii="Arial" w:hAnsi="Arial"/>
                <w:sz w:val="20"/>
              </w:rPr>
              <w:t xml:space="preserve"> 98 %</w:t>
            </w:r>
          </w:p>
          <w:p w14:paraId="23CB3E66" w14:textId="4E2707DE" w:rsidR="002C3649" w:rsidRPr="00CE64C1"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bCs/>
                <w:sz w:val="20"/>
              </w:rPr>
              <w:t>Filiais ou representações:</w:t>
            </w:r>
            <w:r>
              <w:rPr>
                <w:rStyle w:val="normaltextrun"/>
                <w:rFonts w:ascii="Arial" w:hAnsi="Arial"/>
                <w:sz w:val="20"/>
              </w:rPr>
              <w:t xml:space="preserve"> 34</w:t>
            </w:r>
          </w:p>
          <w:p w14:paraId="47258321" w14:textId="7153089F" w:rsidR="002C3649" w:rsidRPr="00CE64C1" w:rsidRDefault="0B2C62EE"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bCs/>
                <w:sz w:val="20"/>
              </w:rPr>
              <w:t>Mercados abastecidos no mundo:</w:t>
            </w:r>
            <w:r>
              <w:rPr>
                <w:rStyle w:val="normaltextrun"/>
                <w:rFonts w:ascii="Arial" w:hAnsi="Arial"/>
                <w:sz w:val="20"/>
              </w:rPr>
              <w:t xml:space="preserve"> mais de 120</w:t>
            </w:r>
          </w:p>
          <w:p w14:paraId="66A0347D" w14:textId="7AF65C73"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Posição: 1º de julho de 2025</w:t>
            </w:r>
          </w:p>
        </w:tc>
      </w:tr>
    </w:tbl>
    <w:p w14:paraId="64C4E7C0" w14:textId="77777777" w:rsidR="006E5A41" w:rsidRDefault="006E5A41" w:rsidP="006E5A41">
      <w:pPr>
        <w:snapToGrid w:val="0"/>
        <w:rPr>
          <w:rFonts w:ascii="Arial" w:hAnsi="Arial" w:cs="Arial"/>
          <w:strike/>
          <w:noProof/>
          <w:color w:val="000000" w:themeColor="text1"/>
          <w:highlight w:val="yellow"/>
        </w:rPr>
      </w:pPr>
    </w:p>
    <w:sectPr w:rsidR="006E5A41"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72EF7" w14:textId="77777777" w:rsidR="006E5B4B" w:rsidRDefault="006E5B4B">
      <w:r>
        <w:separator/>
      </w:r>
    </w:p>
  </w:endnote>
  <w:endnote w:type="continuationSeparator" w:id="0">
    <w:p w14:paraId="53788A98" w14:textId="77777777" w:rsidR="006E5B4B" w:rsidRDefault="006E5B4B">
      <w:r>
        <w:continuationSeparator/>
      </w:r>
    </w:p>
  </w:endnote>
  <w:endnote w:type="continuationNotice" w:id="1">
    <w:p w14:paraId="41D6C0CE" w14:textId="77777777" w:rsidR="006E5B4B" w:rsidRDefault="006E5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Rodap"/>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Rodap"/>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3061D" w14:textId="77777777" w:rsidR="006E5B4B" w:rsidRDefault="006E5B4B">
      <w:r>
        <w:separator/>
      </w:r>
    </w:p>
  </w:footnote>
  <w:footnote w:type="continuationSeparator" w:id="0">
    <w:p w14:paraId="63E595FC" w14:textId="77777777" w:rsidR="006E5B4B" w:rsidRDefault="006E5B4B">
      <w:r>
        <w:continuationSeparator/>
      </w:r>
    </w:p>
  </w:footnote>
  <w:footnote w:type="continuationNotice" w:id="1">
    <w:p w14:paraId="1B0996E1" w14:textId="77777777" w:rsidR="006E5B4B" w:rsidRDefault="006E5B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Cabealho"/>
            <w:ind w:left="-115"/>
          </w:pPr>
        </w:p>
      </w:tc>
      <w:tc>
        <w:tcPr>
          <w:tcW w:w="2830" w:type="dxa"/>
        </w:tcPr>
        <w:p w14:paraId="2A59136C" w14:textId="4CE6441F" w:rsidR="5EF07816" w:rsidRDefault="5EF07816" w:rsidP="5EF07816">
          <w:pPr>
            <w:pStyle w:val="Cabealho"/>
            <w:jc w:val="center"/>
          </w:pPr>
        </w:p>
      </w:tc>
      <w:tc>
        <w:tcPr>
          <w:tcW w:w="2830" w:type="dxa"/>
        </w:tcPr>
        <w:p w14:paraId="5DE467E8" w14:textId="0E08C663" w:rsidR="5EF07816" w:rsidRDefault="5EF07816" w:rsidP="5EF07816">
          <w:pPr>
            <w:pStyle w:val="Cabealho"/>
            <w:ind w:right="-115"/>
            <w:jc w:val="right"/>
          </w:pPr>
        </w:p>
      </w:tc>
    </w:tr>
  </w:tbl>
  <w:p w14:paraId="79660301" w14:textId="246EFB55" w:rsidR="5EF07816" w:rsidRDefault="5EF07816" w:rsidP="5EF0781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TextosemFormatao"/>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TextosemFormatao"/>
      <w:spacing w:line="360" w:lineRule="auto"/>
      <w:rPr>
        <w:rFonts w:ascii="Arial" w:eastAsia="MS Mincho" w:hAnsi="Arial" w:cs="Arial"/>
        <w:color w:val="000000"/>
      </w:rPr>
    </w:pPr>
    <w:r>
      <w:rPr>
        <w:rFonts w:ascii="Arial" w:hAnsi="Arial"/>
        <w:color w:val="000000"/>
      </w:rPr>
      <w:t>JULIUS BLUM GmbH, SERVIÇO DE IMPRENSA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Numerad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91"/>
    <w:rsid w:val="000112B2"/>
    <w:rsid w:val="0001191A"/>
    <w:rsid w:val="00012655"/>
    <w:rsid w:val="00012B11"/>
    <w:rsid w:val="0001421B"/>
    <w:rsid w:val="000166B6"/>
    <w:rsid w:val="00016E00"/>
    <w:rsid w:val="00016FC8"/>
    <w:rsid w:val="00017821"/>
    <w:rsid w:val="00017E31"/>
    <w:rsid w:val="00017E85"/>
    <w:rsid w:val="00020592"/>
    <w:rsid w:val="00020BA8"/>
    <w:rsid w:val="00020E06"/>
    <w:rsid w:val="00022717"/>
    <w:rsid w:val="0002286A"/>
    <w:rsid w:val="00025BF4"/>
    <w:rsid w:val="000267D2"/>
    <w:rsid w:val="00026CDA"/>
    <w:rsid w:val="00026E1E"/>
    <w:rsid w:val="000309EF"/>
    <w:rsid w:val="00030BCD"/>
    <w:rsid w:val="00033047"/>
    <w:rsid w:val="00033835"/>
    <w:rsid w:val="00033AA0"/>
    <w:rsid w:val="00036422"/>
    <w:rsid w:val="0003667E"/>
    <w:rsid w:val="000370A9"/>
    <w:rsid w:val="00037AE1"/>
    <w:rsid w:val="00040576"/>
    <w:rsid w:val="000437AA"/>
    <w:rsid w:val="00044F09"/>
    <w:rsid w:val="000451AF"/>
    <w:rsid w:val="0004597E"/>
    <w:rsid w:val="000476BE"/>
    <w:rsid w:val="00051145"/>
    <w:rsid w:val="000523F5"/>
    <w:rsid w:val="00052DC9"/>
    <w:rsid w:val="00052EA2"/>
    <w:rsid w:val="00053902"/>
    <w:rsid w:val="000550CB"/>
    <w:rsid w:val="00055765"/>
    <w:rsid w:val="00055C68"/>
    <w:rsid w:val="00056050"/>
    <w:rsid w:val="00057BEE"/>
    <w:rsid w:val="00060899"/>
    <w:rsid w:val="000613B8"/>
    <w:rsid w:val="00061BBB"/>
    <w:rsid w:val="0006285E"/>
    <w:rsid w:val="00065BC4"/>
    <w:rsid w:val="00066609"/>
    <w:rsid w:val="0007238B"/>
    <w:rsid w:val="00073EFD"/>
    <w:rsid w:val="00073F37"/>
    <w:rsid w:val="00074404"/>
    <w:rsid w:val="00080F3D"/>
    <w:rsid w:val="000828F3"/>
    <w:rsid w:val="00082FA6"/>
    <w:rsid w:val="00083069"/>
    <w:rsid w:val="0008312B"/>
    <w:rsid w:val="00084B77"/>
    <w:rsid w:val="000871EE"/>
    <w:rsid w:val="000905D5"/>
    <w:rsid w:val="00091C9F"/>
    <w:rsid w:val="00091D5A"/>
    <w:rsid w:val="00092B9B"/>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055"/>
    <w:rsid w:val="000A666D"/>
    <w:rsid w:val="000A70C2"/>
    <w:rsid w:val="000B1577"/>
    <w:rsid w:val="000B18D0"/>
    <w:rsid w:val="000B20A0"/>
    <w:rsid w:val="000B37D5"/>
    <w:rsid w:val="000B4561"/>
    <w:rsid w:val="000B4596"/>
    <w:rsid w:val="000B48C7"/>
    <w:rsid w:val="000B4E64"/>
    <w:rsid w:val="000B5663"/>
    <w:rsid w:val="000B5A8C"/>
    <w:rsid w:val="000B6492"/>
    <w:rsid w:val="000B66ED"/>
    <w:rsid w:val="000B67C1"/>
    <w:rsid w:val="000B699F"/>
    <w:rsid w:val="000B7020"/>
    <w:rsid w:val="000B7F62"/>
    <w:rsid w:val="000C017E"/>
    <w:rsid w:val="000C0F31"/>
    <w:rsid w:val="000C111C"/>
    <w:rsid w:val="000C1CDC"/>
    <w:rsid w:val="000C1FFE"/>
    <w:rsid w:val="000C255A"/>
    <w:rsid w:val="000C2B0E"/>
    <w:rsid w:val="000C30B3"/>
    <w:rsid w:val="000C3B94"/>
    <w:rsid w:val="000C3CFE"/>
    <w:rsid w:val="000C5CAD"/>
    <w:rsid w:val="000C5E3A"/>
    <w:rsid w:val="000C5F6D"/>
    <w:rsid w:val="000C6A55"/>
    <w:rsid w:val="000C706B"/>
    <w:rsid w:val="000C7E20"/>
    <w:rsid w:val="000D1954"/>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01E6"/>
    <w:rsid w:val="001010C2"/>
    <w:rsid w:val="00103B5B"/>
    <w:rsid w:val="00104800"/>
    <w:rsid w:val="00104A4A"/>
    <w:rsid w:val="00105DA0"/>
    <w:rsid w:val="001068CB"/>
    <w:rsid w:val="00106D2F"/>
    <w:rsid w:val="001071E4"/>
    <w:rsid w:val="00107DA3"/>
    <w:rsid w:val="00107F62"/>
    <w:rsid w:val="0011033A"/>
    <w:rsid w:val="001107ED"/>
    <w:rsid w:val="001107FC"/>
    <w:rsid w:val="00110A50"/>
    <w:rsid w:val="00110B06"/>
    <w:rsid w:val="00110BFD"/>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0AE"/>
    <w:rsid w:val="001444F8"/>
    <w:rsid w:val="00144A06"/>
    <w:rsid w:val="00145258"/>
    <w:rsid w:val="0014588D"/>
    <w:rsid w:val="00145AB7"/>
    <w:rsid w:val="00146AB6"/>
    <w:rsid w:val="001478B9"/>
    <w:rsid w:val="001508FB"/>
    <w:rsid w:val="00151501"/>
    <w:rsid w:val="001519DE"/>
    <w:rsid w:val="00152074"/>
    <w:rsid w:val="0015207C"/>
    <w:rsid w:val="00152A87"/>
    <w:rsid w:val="00152E5A"/>
    <w:rsid w:val="0015364C"/>
    <w:rsid w:val="001545A4"/>
    <w:rsid w:val="00157457"/>
    <w:rsid w:val="001575CE"/>
    <w:rsid w:val="00157F94"/>
    <w:rsid w:val="0016058E"/>
    <w:rsid w:val="00160B40"/>
    <w:rsid w:val="001620E9"/>
    <w:rsid w:val="0016260D"/>
    <w:rsid w:val="0016311F"/>
    <w:rsid w:val="001637F8"/>
    <w:rsid w:val="001649EA"/>
    <w:rsid w:val="00164B53"/>
    <w:rsid w:val="00164DE3"/>
    <w:rsid w:val="00166D06"/>
    <w:rsid w:val="001671A0"/>
    <w:rsid w:val="001677E1"/>
    <w:rsid w:val="00167827"/>
    <w:rsid w:val="0017057E"/>
    <w:rsid w:val="00170720"/>
    <w:rsid w:val="00170D82"/>
    <w:rsid w:val="001712B8"/>
    <w:rsid w:val="00171D6F"/>
    <w:rsid w:val="00172C9B"/>
    <w:rsid w:val="0017528F"/>
    <w:rsid w:val="001761D9"/>
    <w:rsid w:val="001767AF"/>
    <w:rsid w:val="001767CC"/>
    <w:rsid w:val="001770D4"/>
    <w:rsid w:val="001772BA"/>
    <w:rsid w:val="00177A7F"/>
    <w:rsid w:val="0018065F"/>
    <w:rsid w:val="001813C6"/>
    <w:rsid w:val="00181A3A"/>
    <w:rsid w:val="001820CD"/>
    <w:rsid w:val="00182345"/>
    <w:rsid w:val="001826DC"/>
    <w:rsid w:val="00182735"/>
    <w:rsid w:val="001844D6"/>
    <w:rsid w:val="00184E34"/>
    <w:rsid w:val="00184F1C"/>
    <w:rsid w:val="00185259"/>
    <w:rsid w:val="00186513"/>
    <w:rsid w:val="00190019"/>
    <w:rsid w:val="00190D03"/>
    <w:rsid w:val="0019273E"/>
    <w:rsid w:val="00193504"/>
    <w:rsid w:val="00193B46"/>
    <w:rsid w:val="00193BD0"/>
    <w:rsid w:val="00193FDA"/>
    <w:rsid w:val="001941AB"/>
    <w:rsid w:val="00194E7D"/>
    <w:rsid w:val="00197022"/>
    <w:rsid w:val="0019710B"/>
    <w:rsid w:val="001A01F1"/>
    <w:rsid w:val="001A2FC0"/>
    <w:rsid w:val="001A39ED"/>
    <w:rsid w:val="001A4047"/>
    <w:rsid w:val="001A4FAF"/>
    <w:rsid w:val="001A5C55"/>
    <w:rsid w:val="001A7693"/>
    <w:rsid w:val="001A77CF"/>
    <w:rsid w:val="001B1731"/>
    <w:rsid w:val="001B1E1C"/>
    <w:rsid w:val="001B1E8F"/>
    <w:rsid w:val="001B2505"/>
    <w:rsid w:val="001B32DA"/>
    <w:rsid w:val="001B3CA3"/>
    <w:rsid w:val="001B3D7A"/>
    <w:rsid w:val="001B44AB"/>
    <w:rsid w:val="001B5C25"/>
    <w:rsid w:val="001B6E78"/>
    <w:rsid w:val="001B7B00"/>
    <w:rsid w:val="001C09AB"/>
    <w:rsid w:val="001C0E4D"/>
    <w:rsid w:val="001C11A5"/>
    <w:rsid w:val="001C15F7"/>
    <w:rsid w:val="001C229C"/>
    <w:rsid w:val="001C3BB1"/>
    <w:rsid w:val="001C5F30"/>
    <w:rsid w:val="001C5F7B"/>
    <w:rsid w:val="001C643E"/>
    <w:rsid w:val="001C66A5"/>
    <w:rsid w:val="001C66DA"/>
    <w:rsid w:val="001C675C"/>
    <w:rsid w:val="001C6DD2"/>
    <w:rsid w:val="001C7EFF"/>
    <w:rsid w:val="001D0593"/>
    <w:rsid w:val="001D0E59"/>
    <w:rsid w:val="001D0F13"/>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3C08"/>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38F6"/>
    <w:rsid w:val="00205155"/>
    <w:rsid w:val="0020598D"/>
    <w:rsid w:val="00205DCD"/>
    <w:rsid w:val="00206DD2"/>
    <w:rsid w:val="00210F20"/>
    <w:rsid w:val="002113D9"/>
    <w:rsid w:val="00212CBE"/>
    <w:rsid w:val="00213A92"/>
    <w:rsid w:val="002141A1"/>
    <w:rsid w:val="0021420C"/>
    <w:rsid w:val="00217ED0"/>
    <w:rsid w:val="0022009C"/>
    <w:rsid w:val="00220F4A"/>
    <w:rsid w:val="002211D6"/>
    <w:rsid w:val="00222932"/>
    <w:rsid w:val="00225C92"/>
    <w:rsid w:val="002260E5"/>
    <w:rsid w:val="00226E6A"/>
    <w:rsid w:val="0022756E"/>
    <w:rsid w:val="00227FB7"/>
    <w:rsid w:val="00227FC7"/>
    <w:rsid w:val="00231BD5"/>
    <w:rsid w:val="00231C41"/>
    <w:rsid w:val="00231E4B"/>
    <w:rsid w:val="00232F95"/>
    <w:rsid w:val="00233882"/>
    <w:rsid w:val="00234158"/>
    <w:rsid w:val="00234382"/>
    <w:rsid w:val="00234775"/>
    <w:rsid w:val="00235A5D"/>
    <w:rsid w:val="00236942"/>
    <w:rsid w:val="00236B41"/>
    <w:rsid w:val="00237C93"/>
    <w:rsid w:val="0024130E"/>
    <w:rsid w:val="0024135E"/>
    <w:rsid w:val="00242008"/>
    <w:rsid w:val="002424B1"/>
    <w:rsid w:val="00244C32"/>
    <w:rsid w:val="00246C06"/>
    <w:rsid w:val="002478A6"/>
    <w:rsid w:val="002532B4"/>
    <w:rsid w:val="0025339D"/>
    <w:rsid w:val="002537DB"/>
    <w:rsid w:val="0025396F"/>
    <w:rsid w:val="002547FF"/>
    <w:rsid w:val="00254FAC"/>
    <w:rsid w:val="002559CC"/>
    <w:rsid w:val="00257BF6"/>
    <w:rsid w:val="002605A0"/>
    <w:rsid w:val="002615A4"/>
    <w:rsid w:val="00264BAE"/>
    <w:rsid w:val="002675D9"/>
    <w:rsid w:val="00267A5D"/>
    <w:rsid w:val="00267BD1"/>
    <w:rsid w:val="0027385D"/>
    <w:rsid w:val="002745FF"/>
    <w:rsid w:val="00275766"/>
    <w:rsid w:val="0027583D"/>
    <w:rsid w:val="00275AB5"/>
    <w:rsid w:val="00276927"/>
    <w:rsid w:val="0028097F"/>
    <w:rsid w:val="00280D09"/>
    <w:rsid w:val="00280D28"/>
    <w:rsid w:val="00280EF7"/>
    <w:rsid w:val="00281E64"/>
    <w:rsid w:val="002823C2"/>
    <w:rsid w:val="002838EF"/>
    <w:rsid w:val="00284477"/>
    <w:rsid w:val="002844AB"/>
    <w:rsid w:val="00284F69"/>
    <w:rsid w:val="00287376"/>
    <w:rsid w:val="00287656"/>
    <w:rsid w:val="002904B5"/>
    <w:rsid w:val="002906FC"/>
    <w:rsid w:val="002925BB"/>
    <w:rsid w:val="00292CDB"/>
    <w:rsid w:val="00293365"/>
    <w:rsid w:val="00293383"/>
    <w:rsid w:val="00295760"/>
    <w:rsid w:val="002A1089"/>
    <w:rsid w:val="002A1402"/>
    <w:rsid w:val="002A168D"/>
    <w:rsid w:val="002A1EA9"/>
    <w:rsid w:val="002A3596"/>
    <w:rsid w:val="002A413D"/>
    <w:rsid w:val="002A4518"/>
    <w:rsid w:val="002A4546"/>
    <w:rsid w:val="002A59E5"/>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3649"/>
    <w:rsid w:val="002C4E43"/>
    <w:rsid w:val="002C55C9"/>
    <w:rsid w:val="002C5FFC"/>
    <w:rsid w:val="002C66C2"/>
    <w:rsid w:val="002C6F0F"/>
    <w:rsid w:val="002C7733"/>
    <w:rsid w:val="002C7B25"/>
    <w:rsid w:val="002D1E3B"/>
    <w:rsid w:val="002D2AF8"/>
    <w:rsid w:val="002D2BF6"/>
    <w:rsid w:val="002D42D4"/>
    <w:rsid w:val="002D66E0"/>
    <w:rsid w:val="002E099C"/>
    <w:rsid w:val="002E09F1"/>
    <w:rsid w:val="002E21E8"/>
    <w:rsid w:val="002E288F"/>
    <w:rsid w:val="002E4E38"/>
    <w:rsid w:val="002E67C2"/>
    <w:rsid w:val="002E6C43"/>
    <w:rsid w:val="002F0794"/>
    <w:rsid w:val="002F1835"/>
    <w:rsid w:val="002F1F15"/>
    <w:rsid w:val="002F380B"/>
    <w:rsid w:val="002F7EB6"/>
    <w:rsid w:val="00300AFF"/>
    <w:rsid w:val="00301682"/>
    <w:rsid w:val="00301AA0"/>
    <w:rsid w:val="0030393A"/>
    <w:rsid w:val="00304115"/>
    <w:rsid w:val="00304451"/>
    <w:rsid w:val="003065A4"/>
    <w:rsid w:val="003066B0"/>
    <w:rsid w:val="00310523"/>
    <w:rsid w:val="0031088A"/>
    <w:rsid w:val="00310F09"/>
    <w:rsid w:val="00311051"/>
    <w:rsid w:val="003136F6"/>
    <w:rsid w:val="00314A51"/>
    <w:rsid w:val="003157E2"/>
    <w:rsid w:val="00316951"/>
    <w:rsid w:val="003169F0"/>
    <w:rsid w:val="00322938"/>
    <w:rsid w:val="00322C4D"/>
    <w:rsid w:val="00322CB2"/>
    <w:rsid w:val="00323133"/>
    <w:rsid w:val="00323AEA"/>
    <w:rsid w:val="00324F83"/>
    <w:rsid w:val="00325677"/>
    <w:rsid w:val="0032618C"/>
    <w:rsid w:val="00326DAE"/>
    <w:rsid w:val="00326EE6"/>
    <w:rsid w:val="00330812"/>
    <w:rsid w:val="00331489"/>
    <w:rsid w:val="003318FD"/>
    <w:rsid w:val="00334EE7"/>
    <w:rsid w:val="00337B91"/>
    <w:rsid w:val="003401E6"/>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4463"/>
    <w:rsid w:val="0035531F"/>
    <w:rsid w:val="00356D9B"/>
    <w:rsid w:val="00356E3F"/>
    <w:rsid w:val="00357D0F"/>
    <w:rsid w:val="00357DD1"/>
    <w:rsid w:val="0036068C"/>
    <w:rsid w:val="00363096"/>
    <w:rsid w:val="003633C0"/>
    <w:rsid w:val="0036427D"/>
    <w:rsid w:val="0036527D"/>
    <w:rsid w:val="00365C43"/>
    <w:rsid w:val="00366028"/>
    <w:rsid w:val="00366356"/>
    <w:rsid w:val="00366ABF"/>
    <w:rsid w:val="00367363"/>
    <w:rsid w:val="00367A0B"/>
    <w:rsid w:val="00367B43"/>
    <w:rsid w:val="00370874"/>
    <w:rsid w:val="00372FA6"/>
    <w:rsid w:val="003748AB"/>
    <w:rsid w:val="00374A89"/>
    <w:rsid w:val="0037501D"/>
    <w:rsid w:val="00375A7C"/>
    <w:rsid w:val="00376B61"/>
    <w:rsid w:val="00376E83"/>
    <w:rsid w:val="00377344"/>
    <w:rsid w:val="00381295"/>
    <w:rsid w:val="00381E6A"/>
    <w:rsid w:val="0038281A"/>
    <w:rsid w:val="00382C31"/>
    <w:rsid w:val="0038340B"/>
    <w:rsid w:val="00383F84"/>
    <w:rsid w:val="00383FC7"/>
    <w:rsid w:val="003845C6"/>
    <w:rsid w:val="0038585F"/>
    <w:rsid w:val="00386C5A"/>
    <w:rsid w:val="00387A3A"/>
    <w:rsid w:val="00387AF1"/>
    <w:rsid w:val="00390CFB"/>
    <w:rsid w:val="003921B2"/>
    <w:rsid w:val="003934F6"/>
    <w:rsid w:val="00393651"/>
    <w:rsid w:val="0039507C"/>
    <w:rsid w:val="00395256"/>
    <w:rsid w:val="003952D8"/>
    <w:rsid w:val="00395718"/>
    <w:rsid w:val="00396ACB"/>
    <w:rsid w:val="00396B10"/>
    <w:rsid w:val="00396F1D"/>
    <w:rsid w:val="003A1788"/>
    <w:rsid w:val="003A1E8B"/>
    <w:rsid w:val="003A24BB"/>
    <w:rsid w:val="003A3BB5"/>
    <w:rsid w:val="003A4640"/>
    <w:rsid w:val="003A4FAE"/>
    <w:rsid w:val="003A5C02"/>
    <w:rsid w:val="003A6266"/>
    <w:rsid w:val="003A6466"/>
    <w:rsid w:val="003A75BB"/>
    <w:rsid w:val="003A75D7"/>
    <w:rsid w:val="003B02E2"/>
    <w:rsid w:val="003B0431"/>
    <w:rsid w:val="003B09D6"/>
    <w:rsid w:val="003B0F70"/>
    <w:rsid w:val="003B1F07"/>
    <w:rsid w:val="003B246A"/>
    <w:rsid w:val="003B24EB"/>
    <w:rsid w:val="003B4001"/>
    <w:rsid w:val="003B449B"/>
    <w:rsid w:val="003B52F8"/>
    <w:rsid w:val="003B5EDE"/>
    <w:rsid w:val="003B61BB"/>
    <w:rsid w:val="003B65FB"/>
    <w:rsid w:val="003B7719"/>
    <w:rsid w:val="003B77EB"/>
    <w:rsid w:val="003C0A7A"/>
    <w:rsid w:val="003C109E"/>
    <w:rsid w:val="003C1337"/>
    <w:rsid w:val="003C2556"/>
    <w:rsid w:val="003C29A2"/>
    <w:rsid w:val="003C2A5C"/>
    <w:rsid w:val="003C3835"/>
    <w:rsid w:val="003C403C"/>
    <w:rsid w:val="003C5B4C"/>
    <w:rsid w:val="003C5BCC"/>
    <w:rsid w:val="003C61FD"/>
    <w:rsid w:val="003C6D49"/>
    <w:rsid w:val="003C6F13"/>
    <w:rsid w:val="003C757D"/>
    <w:rsid w:val="003D0158"/>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48BF"/>
    <w:rsid w:val="003E5CAC"/>
    <w:rsid w:val="003E5E07"/>
    <w:rsid w:val="003E748F"/>
    <w:rsid w:val="003E75ED"/>
    <w:rsid w:val="003E7803"/>
    <w:rsid w:val="003E7ED9"/>
    <w:rsid w:val="003F0B39"/>
    <w:rsid w:val="003F1C25"/>
    <w:rsid w:val="003F1E6A"/>
    <w:rsid w:val="003F37FA"/>
    <w:rsid w:val="003F465A"/>
    <w:rsid w:val="003F5083"/>
    <w:rsid w:val="003F6C2A"/>
    <w:rsid w:val="003F7E50"/>
    <w:rsid w:val="0040022C"/>
    <w:rsid w:val="00403898"/>
    <w:rsid w:val="00403A8A"/>
    <w:rsid w:val="00404273"/>
    <w:rsid w:val="00405852"/>
    <w:rsid w:val="00405AC6"/>
    <w:rsid w:val="00406734"/>
    <w:rsid w:val="0041093B"/>
    <w:rsid w:val="00410FC6"/>
    <w:rsid w:val="0041162D"/>
    <w:rsid w:val="00412116"/>
    <w:rsid w:val="0041218C"/>
    <w:rsid w:val="004127F5"/>
    <w:rsid w:val="00412CF1"/>
    <w:rsid w:val="00413400"/>
    <w:rsid w:val="004140C8"/>
    <w:rsid w:val="00414659"/>
    <w:rsid w:val="004147F2"/>
    <w:rsid w:val="0041498E"/>
    <w:rsid w:val="00415123"/>
    <w:rsid w:val="00416D5A"/>
    <w:rsid w:val="004170D1"/>
    <w:rsid w:val="004170FB"/>
    <w:rsid w:val="004203B6"/>
    <w:rsid w:val="004210D4"/>
    <w:rsid w:val="00421AAD"/>
    <w:rsid w:val="00421B40"/>
    <w:rsid w:val="00422405"/>
    <w:rsid w:val="00422B09"/>
    <w:rsid w:val="0042683D"/>
    <w:rsid w:val="00426B1D"/>
    <w:rsid w:val="00426F23"/>
    <w:rsid w:val="00431490"/>
    <w:rsid w:val="004316BD"/>
    <w:rsid w:val="00431B3D"/>
    <w:rsid w:val="00432B8B"/>
    <w:rsid w:val="00432FC2"/>
    <w:rsid w:val="00432FC3"/>
    <w:rsid w:val="00433BB7"/>
    <w:rsid w:val="00433E98"/>
    <w:rsid w:val="00433FB0"/>
    <w:rsid w:val="00434AC9"/>
    <w:rsid w:val="00434B2C"/>
    <w:rsid w:val="00434C97"/>
    <w:rsid w:val="0043511B"/>
    <w:rsid w:val="00437026"/>
    <w:rsid w:val="0043753F"/>
    <w:rsid w:val="00437ADB"/>
    <w:rsid w:val="00437AF0"/>
    <w:rsid w:val="00440B1D"/>
    <w:rsid w:val="00442B32"/>
    <w:rsid w:val="00444403"/>
    <w:rsid w:val="0044464E"/>
    <w:rsid w:val="00445398"/>
    <w:rsid w:val="004459BC"/>
    <w:rsid w:val="00445F9B"/>
    <w:rsid w:val="0044624C"/>
    <w:rsid w:val="00446322"/>
    <w:rsid w:val="0044725A"/>
    <w:rsid w:val="00447575"/>
    <w:rsid w:val="00450623"/>
    <w:rsid w:val="00450632"/>
    <w:rsid w:val="00450BAC"/>
    <w:rsid w:val="004517E9"/>
    <w:rsid w:val="00452052"/>
    <w:rsid w:val="00454F43"/>
    <w:rsid w:val="00455238"/>
    <w:rsid w:val="00455AD1"/>
    <w:rsid w:val="00455CDB"/>
    <w:rsid w:val="00455D71"/>
    <w:rsid w:val="00457ACC"/>
    <w:rsid w:val="004611F3"/>
    <w:rsid w:val="00461F8A"/>
    <w:rsid w:val="004620C8"/>
    <w:rsid w:val="00462CF7"/>
    <w:rsid w:val="004636D8"/>
    <w:rsid w:val="00466BB8"/>
    <w:rsid w:val="004670B4"/>
    <w:rsid w:val="0046736C"/>
    <w:rsid w:val="004678B1"/>
    <w:rsid w:val="00467E7A"/>
    <w:rsid w:val="004701F6"/>
    <w:rsid w:val="00470EAF"/>
    <w:rsid w:val="00472118"/>
    <w:rsid w:val="00472730"/>
    <w:rsid w:val="004728B6"/>
    <w:rsid w:val="00472DB6"/>
    <w:rsid w:val="00473783"/>
    <w:rsid w:val="0047398E"/>
    <w:rsid w:val="00473DCD"/>
    <w:rsid w:val="004741DB"/>
    <w:rsid w:val="00474C93"/>
    <w:rsid w:val="00474EA1"/>
    <w:rsid w:val="0047678B"/>
    <w:rsid w:val="004770E7"/>
    <w:rsid w:val="00481D61"/>
    <w:rsid w:val="004820A9"/>
    <w:rsid w:val="00482ED8"/>
    <w:rsid w:val="004830C4"/>
    <w:rsid w:val="004839BB"/>
    <w:rsid w:val="00483B5E"/>
    <w:rsid w:val="00485467"/>
    <w:rsid w:val="00486691"/>
    <w:rsid w:val="00487155"/>
    <w:rsid w:val="00487489"/>
    <w:rsid w:val="00490F84"/>
    <w:rsid w:val="00491060"/>
    <w:rsid w:val="00492D68"/>
    <w:rsid w:val="004940A6"/>
    <w:rsid w:val="00494EB0"/>
    <w:rsid w:val="00495634"/>
    <w:rsid w:val="0049595E"/>
    <w:rsid w:val="00495998"/>
    <w:rsid w:val="00496525"/>
    <w:rsid w:val="00496A8E"/>
    <w:rsid w:val="00497155"/>
    <w:rsid w:val="004A0ED7"/>
    <w:rsid w:val="004A0F5C"/>
    <w:rsid w:val="004A1826"/>
    <w:rsid w:val="004A1EE4"/>
    <w:rsid w:val="004A208E"/>
    <w:rsid w:val="004A2780"/>
    <w:rsid w:val="004A2E35"/>
    <w:rsid w:val="004A3AA1"/>
    <w:rsid w:val="004A417E"/>
    <w:rsid w:val="004A43ED"/>
    <w:rsid w:val="004A5446"/>
    <w:rsid w:val="004A5845"/>
    <w:rsid w:val="004A6141"/>
    <w:rsid w:val="004A715D"/>
    <w:rsid w:val="004B1543"/>
    <w:rsid w:val="004B1E77"/>
    <w:rsid w:val="004B1E99"/>
    <w:rsid w:val="004B237A"/>
    <w:rsid w:val="004B246E"/>
    <w:rsid w:val="004B24AE"/>
    <w:rsid w:val="004B3189"/>
    <w:rsid w:val="004B5108"/>
    <w:rsid w:val="004B78C8"/>
    <w:rsid w:val="004B798F"/>
    <w:rsid w:val="004C0EC2"/>
    <w:rsid w:val="004C138E"/>
    <w:rsid w:val="004C1FAF"/>
    <w:rsid w:val="004C229C"/>
    <w:rsid w:val="004C50AD"/>
    <w:rsid w:val="004C5EA9"/>
    <w:rsid w:val="004C6AA5"/>
    <w:rsid w:val="004C6E4C"/>
    <w:rsid w:val="004C7450"/>
    <w:rsid w:val="004D2049"/>
    <w:rsid w:val="004D264A"/>
    <w:rsid w:val="004D2C75"/>
    <w:rsid w:val="004D319D"/>
    <w:rsid w:val="004D3DF9"/>
    <w:rsid w:val="004D5B4D"/>
    <w:rsid w:val="004D7599"/>
    <w:rsid w:val="004D7A21"/>
    <w:rsid w:val="004E14FA"/>
    <w:rsid w:val="004E318C"/>
    <w:rsid w:val="004E3948"/>
    <w:rsid w:val="004E3CBD"/>
    <w:rsid w:val="004E449C"/>
    <w:rsid w:val="004E4A86"/>
    <w:rsid w:val="004E4ED9"/>
    <w:rsid w:val="004E5C9E"/>
    <w:rsid w:val="004E706E"/>
    <w:rsid w:val="004F1A88"/>
    <w:rsid w:val="004F25AE"/>
    <w:rsid w:val="004F26B7"/>
    <w:rsid w:val="004F2AAD"/>
    <w:rsid w:val="004F3123"/>
    <w:rsid w:val="004F3AAA"/>
    <w:rsid w:val="004F4D5B"/>
    <w:rsid w:val="004F545E"/>
    <w:rsid w:val="004F58B1"/>
    <w:rsid w:val="004F6DD3"/>
    <w:rsid w:val="004F6FC9"/>
    <w:rsid w:val="004F77EA"/>
    <w:rsid w:val="004F799F"/>
    <w:rsid w:val="004F7F17"/>
    <w:rsid w:val="0050210B"/>
    <w:rsid w:val="0050252C"/>
    <w:rsid w:val="0050300E"/>
    <w:rsid w:val="00504B0F"/>
    <w:rsid w:val="00504CF6"/>
    <w:rsid w:val="00505147"/>
    <w:rsid w:val="005061AC"/>
    <w:rsid w:val="005069BB"/>
    <w:rsid w:val="00506C35"/>
    <w:rsid w:val="0050A906"/>
    <w:rsid w:val="00510475"/>
    <w:rsid w:val="005118B8"/>
    <w:rsid w:val="00512713"/>
    <w:rsid w:val="00512865"/>
    <w:rsid w:val="00513735"/>
    <w:rsid w:val="005165A2"/>
    <w:rsid w:val="00516A30"/>
    <w:rsid w:val="00517E54"/>
    <w:rsid w:val="00520643"/>
    <w:rsid w:val="00520D7E"/>
    <w:rsid w:val="00521B6F"/>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5162"/>
    <w:rsid w:val="005353EF"/>
    <w:rsid w:val="00536B3C"/>
    <w:rsid w:val="00536CEC"/>
    <w:rsid w:val="00536F34"/>
    <w:rsid w:val="00537C0A"/>
    <w:rsid w:val="0054004E"/>
    <w:rsid w:val="00540FB6"/>
    <w:rsid w:val="00542386"/>
    <w:rsid w:val="00543038"/>
    <w:rsid w:val="00545E24"/>
    <w:rsid w:val="00547E15"/>
    <w:rsid w:val="00550223"/>
    <w:rsid w:val="005507A6"/>
    <w:rsid w:val="00551798"/>
    <w:rsid w:val="0055381A"/>
    <w:rsid w:val="005543AB"/>
    <w:rsid w:val="00555371"/>
    <w:rsid w:val="00556743"/>
    <w:rsid w:val="005571A0"/>
    <w:rsid w:val="00557938"/>
    <w:rsid w:val="005605E1"/>
    <w:rsid w:val="00560BEA"/>
    <w:rsid w:val="00560F04"/>
    <w:rsid w:val="0056107D"/>
    <w:rsid w:val="0056278E"/>
    <w:rsid w:val="00563134"/>
    <w:rsid w:val="0056337C"/>
    <w:rsid w:val="00564419"/>
    <w:rsid w:val="00564A42"/>
    <w:rsid w:val="00565B6E"/>
    <w:rsid w:val="00565D75"/>
    <w:rsid w:val="005667F3"/>
    <w:rsid w:val="0056752E"/>
    <w:rsid w:val="0057129D"/>
    <w:rsid w:val="0057255C"/>
    <w:rsid w:val="00572759"/>
    <w:rsid w:val="00573062"/>
    <w:rsid w:val="00573437"/>
    <w:rsid w:val="005737CF"/>
    <w:rsid w:val="005742E1"/>
    <w:rsid w:val="0057673C"/>
    <w:rsid w:val="00576DD2"/>
    <w:rsid w:val="005770AA"/>
    <w:rsid w:val="00581D96"/>
    <w:rsid w:val="00582A57"/>
    <w:rsid w:val="005832FB"/>
    <w:rsid w:val="005834F6"/>
    <w:rsid w:val="00583BA7"/>
    <w:rsid w:val="0058412F"/>
    <w:rsid w:val="00584681"/>
    <w:rsid w:val="00584EA4"/>
    <w:rsid w:val="00586546"/>
    <w:rsid w:val="00587491"/>
    <w:rsid w:val="00587DD4"/>
    <w:rsid w:val="00591759"/>
    <w:rsid w:val="005925C7"/>
    <w:rsid w:val="00592BD9"/>
    <w:rsid w:val="00593F30"/>
    <w:rsid w:val="00594D2A"/>
    <w:rsid w:val="00595740"/>
    <w:rsid w:val="00596639"/>
    <w:rsid w:val="00597371"/>
    <w:rsid w:val="00597522"/>
    <w:rsid w:val="005A188A"/>
    <w:rsid w:val="005A23F7"/>
    <w:rsid w:val="005A536A"/>
    <w:rsid w:val="005A5A28"/>
    <w:rsid w:val="005A5E3E"/>
    <w:rsid w:val="005A5EC4"/>
    <w:rsid w:val="005A6D0F"/>
    <w:rsid w:val="005A73E4"/>
    <w:rsid w:val="005B0AD9"/>
    <w:rsid w:val="005B103E"/>
    <w:rsid w:val="005B1875"/>
    <w:rsid w:val="005B1F17"/>
    <w:rsid w:val="005B1FB2"/>
    <w:rsid w:val="005B2E84"/>
    <w:rsid w:val="005B3837"/>
    <w:rsid w:val="005B4AD9"/>
    <w:rsid w:val="005B56B0"/>
    <w:rsid w:val="005B593F"/>
    <w:rsid w:val="005B64AE"/>
    <w:rsid w:val="005B71C7"/>
    <w:rsid w:val="005B73CC"/>
    <w:rsid w:val="005C106A"/>
    <w:rsid w:val="005C156F"/>
    <w:rsid w:val="005C2359"/>
    <w:rsid w:val="005C258A"/>
    <w:rsid w:val="005C2A7F"/>
    <w:rsid w:val="005C4712"/>
    <w:rsid w:val="005C5A71"/>
    <w:rsid w:val="005C651F"/>
    <w:rsid w:val="005C6BFC"/>
    <w:rsid w:val="005C713F"/>
    <w:rsid w:val="005C76C4"/>
    <w:rsid w:val="005C7EC8"/>
    <w:rsid w:val="005D0411"/>
    <w:rsid w:val="005D115B"/>
    <w:rsid w:val="005D19D9"/>
    <w:rsid w:val="005D1D9E"/>
    <w:rsid w:val="005D22EB"/>
    <w:rsid w:val="005D5801"/>
    <w:rsid w:val="005D5CD0"/>
    <w:rsid w:val="005D6D45"/>
    <w:rsid w:val="005E0C59"/>
    <w:rsid w:val="005E1AD3"/>
    <w:rsid w:val="005E2DD8"/>
    <w:rsid w:val="005E3F4E"/>
    <w:rsid w:val="005E4B7C"/>
    <w:rsid w:val="005E4BF1"/>
    <w:rsid w:val="005E6192"/>
    <w:rsid w:val="005E6AE1"/>
    <w:rsid w:val="005E7676"/>
    <w:rsid w:val="005E7D71"/>
    <w:rsid w:val="005F0089"/>
    <w:rsid w:val="005F0595"/>
    <w:rsid w:val="005F18AF"/>
    <w:rsid w:val="005F2B9E"/>
    <w:rsid w:val="005F4467"/>
    <w:rsid w:val="005F4714"/>
    <w:rsid w:val="005F5312"/>
    <w:rsid w:val="005F5343"/>
    <w:rsid w:val="005F5B37"/>
    <w:rsid w:val="005F7A59"/>
    <w:rsid w:val="005F7E4A"/>
    <w:rsid w:val="00602FF6"/>
    <w:rsid w:val="006053C7"/>
    <w:rsid w:val="00606449"/>
    <w:rsid w:val="00607850"/>
    <w:rsid w:val="00610EB9"/>
    <w:rsid w:val="00611371"/>
    <w:rsid w:val="00613C78"/>
    <w:rsid w:val="00614029"/>
    <w:rsid w:val="006140EC"/>
    <w:rsid w:val="00614E04"/>
    <w:rsid w:val="0061531C"/>
    <w:rsid w:val="006167A4"/>
    <w:rsid w:val="00616F2D"/>
    <w:rsid w:val="0061716B"/>
    <w:rsid w:val="006202E3"/>
    <w:rsid w:val="0062152F"/>
    <w:rsid w:val="00627F97"/>
    <w:rsid w:val="00630A68"/>
    <w:rsid w:val="00631026"/>
    <w:rsid w:val="0063125F"/>
    <w:rsid w:val="006313E9"/>
    <w:rsid w:val="00632387"/>
    <w:rsid w:val="00632458"/>
    <w:rsid w:val="00633540"/>
    <w:rsid w:val="00634134"/>
    <w:rsid w:val="00634F49"/>
    <w:rsid w:val="00634F83"/>
    <w:rsid w:val="00635062"/>
    <w:rsid w:val="006355D6"/>
    <w:rsid w:val="00635A80"/>
    <w:rsid w:val="00636124"/>
    <w:rsid w:val="006407C1"/>
    <w:rsid w:val="006415A0"/>
    <w:rsid w:val="00643B26"/>
    <w:rsid w:val="006459F0"/>
    <w:rsid w:val="006462AB"/>
    <w:rsid w:val="00646BEF"/>
    <w:rsid w:val="00646CC3"/>
    <w:rsid w:val="00647DD7"/>
    <w:rsid w:val="00650DD7"/>
    <w:rsid w:val="0065309C"/>
    <w:rsid w:val="00656664"/>
    <w:rsid w:val="00657035"/>
    <w:rsid w:val="00657211"/>
    <w:rsid w:val="00660BD1"/>
    <w:rsid w:val="00661155"/>
    <w:rsid w:val="0066152E"/>
    <w:rsid w:val="0066169A"/>
    <w:rsid w:val="00661D03"/>
    <w:rsid w:val="006625FA"/>
    <w:rsid w:val="0066296D"/>
    <w:rsid w:val="00663034"/>
    <w:rsid w:val="00663CCA"/>
    <w:rsid w:val="00664094"/>
    <w:rsid w:val="00664A60"/>
    <w:rsid w:val="00664C7D"/>
    <w:rsid w:val="00665266"/>
    <w:rsid w:val="0066587B"/>
    <w:rsid w:val="006672FA"/>
    <w:rsid w:val="0066741B"/>
    <w:rsid w:val="00667E97"/>
    <w:rsid w:val="006705E2"/>
    <w:rsid w:val="006711B4"/>
    <w:rsid w:val="006726F7"/>
    <w:rsid w:val="00673B52"/>
    <w:rsid w:val="00673B89"/>
    <w:rsid w:val="006759CE"/>
    <w:rsid w:val="00677697"/>
    <w:rsid w:val="00680520"/>
    <w:rsid w:val="00680532"/>
    <w:rsid w:val="0068108E"/>
    <w:rsid w:val="006810F7"/>
    <w:rsid w:val="006832EE"/>
    <w:rsid w:val="00683328"/>
    <w:rsid w:val="006833A1"/>
    <w:rsid w:val="006833B2"/>
    <w:rsid w:val="00684E61"/>
    <w:rsid w:val="00684FAA"/>
    <w:rsid w:val="00685467"/>
    <w:rsid w:val="00686694"/>
    <w:rsid w:val="00686B0F"/>
    <w:rsid w:val="00686D76"/>
    <w:rsid w:val="00687672"/>
    <w:rsid w:val="006876BF"/>
    <w:rsid w:val="0068780E"/>
    <w:rsid w:val="00687AFE"/>
    <w:rsid w:val="00687CCB"/>
    <w:rsid w:val="00690135"/>
    <w:rsid w:val="00690C86"/>
    <w:rsid w:val="00691C81"/>
    <w:rsid w:val="0069237A"/>
    <w:rsid w:val="00692D88"/>
    <w:rsid w:val="00692E67"/>
    <w:rsid w:val="00693F05"/>
    <w:rsid w:val="006945D4"/>
    <w:rsid w:val="006946CE"/>
    <w:rsid w:val="00694E34"/>
    <w:rsid w:val="00695DDA"/>
    <w:rsid w:val="0069739E"/>
    <w:rsid w:val="006A20B3"/>
    <w:rsid w:val="006A26F5"/>
    <w:rsid w:val="006A2B5B"/>
    <w:rsid w:val="006A4EFB"/>
    <w:rsid w:val="006A6013"/>
    <w:rsid w:val="006A7DC8"/>
    <w:rsid w:val="006B07A2"/>
    <w:rsid w:val="006B092E"/>
    <w:rsid w:val="006B113C"/>
    <w:rsid w:val="006B1FCC"/>
    <w:rsid w:val="006B216D"/>
    <w:rsid w:val="006B2524"/>
    <w:rsid w:val="006B2A52"/>
    <w:rsid w:val="006B3AB1"/>
    <w:rsid w:val="006B400D"/>
    <w:rsid w:val="006B58B0"/>
    <w:rsid w:val="006B6766"/>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92F"/>
    <w:rsid w:val="006D7A41"/>
    <w:rsid w:val="006E003C"/>
    <w:rsid w:val="006E01E6"/>
    <w:rsid w:val="006E0F2D"/>
    <w:rsid w:val="006E2BE4"/>
    <w:rsid w:val="006E5204"/>
    <w:rsid w:val="006E5A2A"/>
    <w:rsid w:val="006E5A41"/>
    <w:rsid w:val="006E5B4B"/>
    <w:rsid w:val="006E6D4E"/>
    <w:rsid w:val="006E70A7"/>
    <w:rsid w:val="006E73BF"/>
    <w:rsid w:val="006F0D03"/>
    <w:rsid w:val="006F0E76"/>
    <w:rsid w:val="006F20D4"/>
    <w:rsid w:val="006F378C"/>
    <w:rsid w:val="006F4D8C"/>
    <w:rsid w:val="006F4E44"/>
    <w:rsid w:val="006F52C2"/>
    <w:rsid w:val="006F5A47"/>
    <w:rsid w:val="006F69D0"/>
    <w:rsid w:val="006F6F31"/>
    <w:rsid w:val="006F7074"/>
    <w:rsid w:val="007016A2"/>
    <w:rsid w:val="00701C26"/>
    <w:rsid w:val="007021A0"/>
    <w:rsid w:val="00702C84"/>
    <w:rsid w:val="0070317B"/>
    <w:rsid w:val="007036BD"/>
    <w:rsid w:val="00703BED"/>
    <w:rsid w:val="007047C1"/>
    <w:rsid w:val="0070566F"/>
    <w:rsid w:val="007058C6"/>
    <w:rsid w:val="00706B3E"/>
    <w:rsid w:val="00707955"/>
    <w:rsid w:val="007103C9"/>
    <w:rsid w:val="00710423"/>
    <w:rsid w:val="00710713"/>
    <w:rsid w:val="00710D2E"/>
    <w:rsid w:val="0071179E"/>
    <w:rsid w:val="00713191"/>
    <w:rsid w:val="00713C24"/>
    <w:rsid w:val="007151A4"/>
    <w:rsid w:val="00715EB4"/>
    <w:rsid w:val="00716566"/>
    <w:rsid w:val="00716D19"/>
    <w:rsid w:val="00717625"/>
    <w:rsid w:val="00717C90"/>
    <w:rsid w:val="00717F04"/>
    <w:rsid w:val="00720981"/>
    <w:rsid w:val="00720EEB"/>
    <w:rsid w:val="007212D6"/>
    <w:rsid w:val="007212FE"/>
    <w:rsid w:val="007218ED"/>
    <w:rsid w:val="00721B73"/>
    <w:rsid w:val="0072266A"/>
    <w:rsid w:val="00722A5E"/>
    <w:rsid w:val="00723036"/>
    <w:rsid w:val="0072444C"/>
    <w:rsid w:val="00724C43"/>
    <w:rsid w:val="0072593E"/>
    <w:rsid w:val="00725E25"/>
    <w:rsid w:val="00726555"/>
    <w:rsid w:val="00726E52"/>
    <w:rsid w:val="007272EE"/>
    <w:rsid w:val="007302F7"/>
    <w:rsid w:val="00730C66"/>
    <w:rsid w:val="007325A4"/>
    <w:rsid w:val="0073264F"/>
    <w:rsid w:val="00732CB2"/>
    <w:rsid w:val="00733C76"/>
    <w:rsid w:val="00733FD1"/>
    <w:rsid w:val="007342AE"/>
    <w:rsid w:val="00735113"/>
    <w:rsid w:val="00736EE1"/>
    <w:rsid w:val="0073734A"/>
    <w:rsid w:val="00737BFD"/>
    <w:rsid w:val="00740F82"/>
    <w:rsid w:val="0074142B"/>
    <w:rsid w:val="00742F8C"/>
    <w:rsid w:val="00743152"/>
    <w:rsid w:val="007438F9"/>
    <w:rsid w:val="007456AA"/>
    <w:rsid w:val="0074648A"/>
    <w:rsid w:val="00746885"/>
    <w:rsid w:val="007478CB"/>
    <w:rsid w:val="00747B38"/>
    <w:rsid w:val="00750012"/>
    <w:rsid w:val="00751618"/>
    <w:rsid w:val="0075177E"/>
    <w:rsid w:val="00751C62"/>
    <w:rsid w:val="00752BA3"/>
    <w:rsid w:val="00752F46"/>
    <w:rsid w:val="0075355F"/>
    <w:rsid w:val="00753D95"/>
    <w:rsid w:val="00754FE8"/>
    <w:rsid w:val="00757787"/>
    <w:rsid w:val="00757D1F"/>
    <w:rsid w:val="007604CC"/>
    <w:rsid w:val="007607AC"/>
    <w:rsid w:val="007609AD"/>
    <w:rsid w:val="00761B78"/>
    <w:rsid w:val="00761DF1"/>
    <w:rsid w:val="00762EE1"/>
    <w:rsid w:val="0076381C"/>
    <w:rsid w:val="00763DCC"/>
    <w:rsid w:val="007649AF"/>
    <w:rsid w:val="00765186"/>
    <w:rsid w:val="0076519F"/>
    <w:rsid w:val="007657A3"/>
    <w:rsid w:val="00766FFE"/>
    <w:rsid w:val="00767705"/>
    <w:rsid w:val="00767D28"/>
    <w:rsid w:val="0077039C"/>
    <w:rsid w:val="00771461"/>
    <w:rsid w:val="0077184B"/>
    <w:rsid w:val="00772455"/>
    <w:rsid w:val="00774906"/>
    <w:rsid w:val="00775BEE"/>
    <w:rsid w:val="00776F1A"/>
    <w:rsid w:val="00780382"/>
    <w:rsid w:val="00783276"/>
    <w:rsid w:val="007849E2"/>
    <w:rsid w:val="00785D7A"/>
    <w:rsid w:val="00785F46"/>
    <w:rsid w:val="00786011"/>
    <w:rsid w:val="00786588"/>
    <w:rsid w:val="007865C1"/>
    <w:rsid w:val="00786901"/>
    <w:rsid w:val="00786EDB"/>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147"/>
    <w:rsid w:val="007C32E4"/>
    <w:rsid w:val="007C6319"/>
    <w:rsid w:val="007C7292"/>
    <w:rsid w:val="007C74C6"/>
    <w:rsid w:val="007D240B"/>
    <w:rsid w:val="007D2D03"/>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A10"/>
    <w:rsid w:val="007F4B75"/>
    <w:rsid w:val="007F61A6"/>
    <w:rsid w:val="007F6C9B"/>
    <w:rsid w:val="007F7332"/>
    <w:rsid w:val="007F73CB"/>
    <w:rsid w:val="008009C0"/>
    <w:rsid w:val="00800D4F"/>
    <w:rsid w:val="0080207F"/>
    <w:rsid w:val="00803171"/>
    <w:rsid w:val="0080392E"/>
    <w:rsid w:val="008041BF"/>
    <w:rsid w:val="008044D4"/>
    <w:rsid w:val="008048B3"/>
    <w:rsid w:val="0080571B"/>
    <w:rsid w:val="008115E3"/>
    <w:rsid w:val="008130BC"/>
    <w:rsid w:val="00815CE0"/>
    <w:rsid w:val="0081727B"/>
    <w:rsid w:val="0081773A"/>
    <w:rsid w:val="008179D0"/>
    <w:rsid w:val="008224E4"/>
    <w:rsid w:val="00822603"/>
    <w:rsid w:val="0082260F"/>
    <w:rsid w:val="00823AC8"/>
    <w:rsid w:val="00823E21"/>
    <w:rsid w:val="00824B48"/>
    <w:rsid w:val="00825B3C"/>
    <w:rsid w:val="00827936"/>
    <w:rsid w:val="0082923D"/>
    <w:rsid w:val="00830ECD"/>
    <w:rsid w:val="00831ACD"/>
    <w:rsid w:val="0083204D"/>
    <w:rsid w:val="00832AD3"/>
    <w:rsid w:val="0083309F"/>
    <w:rsid w:val="008331B4"/>
    <w:rsid w:val="00834D33"/>
    <w:rsid w:val="0083708D"/>
    <w:rsid w:val="008373EB"/>
    <w:rsid w:val="00837932"/>
    <w:rsid w:val="00837953"/>
    <w:rsid w:val="0084179E"/>
    <w:rsid w:val="00844786"/>
    <w:rsid w:val="00844E3D"/>
    <w:rsid w:val="0084584B"/>
    <w:rsid w:val="00847B65"/>
    <w:rsid w:val="0084CE9A"/>
    <w:rsid w:val="0085352B"/>
    <w:rsid w:val="008541EB"/>
    <w:rsid w:val="0085575B"/>
    <w:rsid w:val="008565D1"/>
    <w:rsid w:val="008568A7"/>
    <w:rsid w:val="0086091A"/>
    <w:rsid w:val="00860D00"/>
    <w:rsid w:val="00861B28"/>
    <w:rsid w:val="008639CD"/>
    <w:rsid w:val="00863FC7"/>
    <w:rsid w:val="0086558E"/>
    <w:rsid w:val="0086609D"/>
    <w:rsid w:val="008667EC"/>
    <w:rsid w:val="00866FD6"/>
    <w:rsid w:val="008673DA"/>
    <w:rsid w:val="00867FEF"/>
    <w:rsid w:val="00870FF2"/>
    <w:rsid w:val="008713B0"/>
    <w:rsid w:val="00871A75"/>
    <w:rsid w:val="0087267D"/>
    <w:rsid w:val="0087344B"/>
    <w:rsid w:val="0087360C"/>
    <w:rsid w:val="00873AA4"/>
    <w:rsid w:val="0087443F"/>
    <w:rsid w:val="008756A3"/>
    <w:rsid w:val="008815F8"/>
    <w:rsid w:val="00881602"/>
    <w:rsid w:val="008821D7"/>
    <w:rsid w:val="008843AF"/>
    <w:rsid w:val="00884741"/>
    <w:rsid w:val="008847B0"/>
    <w:rsid w:val="00884A57"/>
    <w:rsid w:val="00885C1D"/>
    <w:rsid w:val="00886265"/>
    <w:rsid w:val="0088630A"/>
    <w:rsid w:val="00886DD0"/>
    <w:rsid w:val="00887CA1"/>
    <w:rsid w:val="008915A7"/>
    <w:rsid w:val="008920CC"/>
    <w:rsid w:val="0089219A"/>
    <w:rsid w:val="008923ED"/>
    <w:rsid w:val="00892993"/>
    <w:rsid w:val="008946ED"/>
    <w:rsid w:val="00895C20"/>
    <w:rsid w:val="00895E2D"/>
    <w:rsid w:val="00896514"/>
    <w:rsid w:val="008A1700"/>
    <w:rsid w:val="008A1CF7"/>
    <w:rsid w:val="008A1DF3"/>
    <w:rsid w:val="008A2FEE"/>
    <w:rsid w:val="008A3A8C"/>
    <w:rsid w:val="008A755C"/>
    <w:rsid w:val="008A7632"/>
    <w:rsid w:val="008A7E26"/>
    <w:rsid w:val="008A7E7F"/>
    <w:rsid w:val="008B113D"/>
    <w:rsid w:val="008B19AE"/>
    <w:rsid w:val="008B2094"/>
    <w:rsid w:val="008B35B7"/>
    <w:rsid w:val="008B3824"/>
    <w:rsid w:val="008B4873"/>
    <w:rsid w:val="008B4AC0"/>
    <w:rsid w:val="008B61CA"/>
    <w:rsid w:val="008B64B4"/>
    <w:rsid w:val="008B6DCF"/>
    <w:rsid w:val="008B7103"/>
    <w:rsid w:val="008C0798"/>
    <w:rsid w:val="008C0E6B"/>
    <w:rsid w:val="008C188B"/>
    <w:rsid w:val="008C1995"/>
    <w:rsid w:val="008C19AE"/>
    <w:rsid w:val="008C1CEF"/>
    <w:rsid w:val="008C20CC"/>
    <w:rsid w:val="008C2765"/>
    <w:rsid w:val="008C359A"/>
    <w:rsid w:val="008C38BE"/>
    <w:rsid w:val="008C3FA9"/>
    <w:rsid w:val="008C5CA0"/>
    <w:rsid w:val="008C768F"/>
    <w:rsid w:val="008D2603"/>
    <w:rsid w:val="008D3AF5"/>
    <w:rsid w:val="008E0C7E"/>
    <w:rsid w:val="008E38D3"/>
    <w:rsid w:val="008E4462"/>
    <w:rsid w:val="008E44C0"/>
    <w:rsid w:val="008E46C4"/>
    <w:rsid w:val="008E53AF"/>
    <w:rsid w:val="008E7B24"/>
    <w:rsid w:val="008F0DA4"/>
    <w:rsid w:val="008F10A9"/>
    <w:rsid w:val="008F216B"/>
    <w:rsid w:val="008F247B"/>
    <w:rsid w:val="008F276A"/>
    <w:rsid w:val="008F33BB"/>
    <w:rsid w:val="008F3C05"/>
    <w:rsid w:val="008F5B3B"/>
    <w:rsid w:val="008F7ADA"/>
    <w:rsid w:val="00900099"/>
    <w:rsid w:val="00900592"/>
    <w:rsid w:val="0090152C"/>
    <w:rsid w:val="00902B2A"/>
    <w:rsid w:val="0090408B"/>
    <w:rsid w:val="009049C7"/>
    <w:rsid w:val="00904A73"/>
    <w:rsid w:val="009051DC"/>
    <w:rsid w:val="009059A6"/>
    <w:rsid w:val="00906E6B"/>
    <w:rsid w:val="009078D9"/>
    <w:rsid w:val="0091038B"/>
    <w:rsid w:val="00910E84"/>
    <w:rsid w:val="0091158C"/>
    <w:rsid w:val="00911D49"/>
    <w:rsid w:val="00911EF5"/>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1CB4"/>
    <w:rsid w:val="00933217"/>
    <w:rsid w:val="009344E2"/>
    <w:rsid w:val="00934FCD"/>
    <w:rsid w:val="00936234"/>
    <w:rsid w:val="009362EA"/>
    <w:rsid w:val="00941BDA"/>
    <w:rsid w:val="0094333D"/>
    <w:rsid w:val="009449A6"/>
    <w:rsid w:val="009450CA"/>
    <w:rsid w:val="0094594B"/>
    <w:rsid w:val="00945CDB"/>
    <w:rsid w:val="00946BF9"/>
    <w:rsid w:val="00946CD9"/>
    <w:rsid w:val="0094783F"/>
    <w:rsid w:val="00947EBA"/>
    <w:rsid w:val="00950258"/>
    <w:rsid w:val="00950EE4"/>
    <w:rsid w:val="00950F66"/>
    <w:rsid w:val="009516CC"/>
    <w:rsid w:val="00951A39"/>
    <w:rsid w:val="00952A76"/>
    <w:rsid w:val="00954324"/>
    <w:rsid w:val="00955285"/>
    <w:rsid w:val="00955BE8"/>
    <w:rsid w:val="0095764C"/>
    <w:rsid w:val="009623A1"/>
    <w:rsid w:val="00964021"/>
    <w:rsid w:val="009653AC"/>
    <w:rsid w:val="0096582E"/>
    <w:rsid w:val="00965893"/>
    <w:rsid w:val="00965CC5"/>
    <w:rsid w:val="00966941"/>
    <w:rsid w:val="00966B4D"/>
    <w:rsid w:val="009718D8"/>
    <w:rsid w:val="009719EF"/>
    <w:rsid w:val="00972245"/>
    <w:rsid w:val="009739AC"/>
    <w:rsid w:val="0097426F"/>
    <w:rsid w:val="00974DB7"/>
    <w:rsid w:val="00975A44"/>
    <w:rsid w:val="00975B9E"/>
    <w:rsid w:val="009762D6"/>
    <w:rsid w:val="00977158"/>
    <w:rsid w:val="009776AD"/>
    <w:rsid w:val="0097771A"/>
    <w:rsid w:val="009807A7"/>
    <w:rsid w:val="0098102B"/>
    <w:rsid w:val="00981AEA"/>
    <w:rsid w:val="00983852"/>
    <w:rsid w:val="00983872"/>
    <w:rsid w:val="00983A0C"/>
    <w:rsid w:val="009845D1"/>
    <w:rsid w:val="00984AD2"/>
    <w:rsid w:val="00985576"/>
    <w:rsid w:val="009872C7"/>
    <w:rsid w:val="009875C0"/>
    <w:rsid w:val="00990419"/>
    <w:rsid w:val="0099148E"/>
    <w:rsid w:val="009915BE"/>
    <w:rsid w:val="00991B01"/>
    <w:rsid w:val="00992AA0"/>
    <w:rsid w:val="00992F54"/>
    <w:rsid w:val="00993D63"/>
    <w:rsid w:val="00995605"/>
    <w:rsid w:val="00996C98"/>
    <w:rsid w:val="00997022"/>
    <w:rsid w:val="00997BD9"/>
    <w:rsid w:val="009A01F9"/>
    <w:rsid w:val="009A08ED"/>
    <w:rsid w:val="009A0ECF"/>
    <w:rsid w:val="009A2187"/>
    <w:rsid w:val="009A2522"/>
    <w:rsid w:val="009A3AAC"/>
    <w:rsid w:val="009A4173"/>
    <w:rsid w:val="009A4E2E"/>
    <w:rsid w:val="009A5E1B"/>
    <w:rsid w:val="009A6F22"/>
    <w:rsid w:val="009A79EC"/>
    <w:rsid w:val="009B1D6A"/>
    <w:rsid w:val="009B1DFD"/>
    <w:rsid w:val="009B355E"/>
    <w:rsid w:val="009B3A39"/>
    <w:rsid w:val="009B3EFC"/>
    <w:rsid w:val="009B409F"/>
    <w:rsid w:val="009B5427"/>
    <w:rsid w:val="009B5A1F"/>
    <w:rsid w:val="009B5CF8"/>
    <w:rsid w:val="009C0657"/>
    <w:rsid w:val="009C1CD2"/>
    <w:rsid w:val="009C3027"/>
    <w:rsid w:val="009C52EF"/>
    <w:rsid w:val="009C5A14"/>
    <w:rsid w:val="009C6AD0"/>
    <w:rsid w:val="009C71CB"/>
    <w:rsid w:val="009C7E49"/>
    <w:rsid w:val="009D11A4"/>
    <w:rsid w:val="009D142E"/>
    <w:rsid w:val="009D21DA"/>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0980"/>
    <w:rsid w:val="009F1E82"/>
    <w:rsid w:val="009F1E96"/>
    <w:rsid w:val="009F2C10"/>
    <w:rsid w:val="009F318E"/>
    <w:rsid w:val="009F3694"/>
    <w:rsid w:val="009F3EEF"/>
    <w:rsid w:val="009F4DBE"/>
    <w:rsid w:val="009F6344"/>
    <w:rsid w:val="009F648E"/>
    <w:rsid w:val="009F6895"/>
    <w:rsid w:val="009F6ADF"/>
    <w:rsid w:val="009F6FE6"/>
    <w:rsid w:val="009F7910"/>
    <w:rsid w:val="009F7F13"/>
    <w:rsid w:val="00A03000"/>
    <w:rsid w:val="00A036F6"/>
    <w:rsid w:val="00A04608"/>
    <w:rsid w:val="00A0495C"/>
    <w:rsid w:val="00A04D48"/>
    <w:rsid w:val="00A04DA9"/>
    <w:rsid w:val="00A04DCA"/>
    <w:rsid w:val="00A057CA"/>
    <w:rsid w:val="00A05DC2"/>
    <w:rsid w:val="00A06497"/>
    <w:rsid w:val="00A06E43"/>
    <w:rsid w:val="00A070F5"/>
    <w:rsid w:val="00A10172"/>
    <w:rsid w:val="00A137AC"/>
    <w:rsid w:val="00A14E6B"/>
    <w:rsid w:val="00A164B1"/>
    <w:rsid w:val="00A1745C"/>
    <w:rsid w:val="00A203E0"/>
    <w:rsid w:val="00A216BD"/>
    <w:rsid w:val="00A21A0D"/>
    <w:rsid w:val="00A23F92"/>
    <w:rsid w:val="00A24B3C"/>
    <w:rsid w:val="00A24FC3"/>
    <w:rsid w:val="00A26616"/>
    <w:rsid w:val="00A266ED"/>
    <w:rsid w:val="00A2687D"/>
    <w:rsid w:val="00A26A35"/>
    <w:rsid w:val="00A303EA"/>
    <w:rsid w:val="00A309C0"/>
    <w:rsid w:val="00A33649"/>
    <w:rsid w:val="00A336EB"/>
    <w:rsid w:val="00A33ECE"/>
    <w:rsid w:val="00A342DB"/>
    <w:rsid w:val="00A35208"/>
    <w:rsid w:val="00A35CEE"/>
    <w:rsid w:val="00A36210"/>
    <w:rsid w:val="00A362A0"/>
    <w:rsid w:val="00A36384"/>
    <w:rsid w:val="00A3653F"/>
    <w:rsid w:val="00A36A2C"/>
    <w:rsid w:val="00A37AEF"/>
    <w:rsid w:val="00A37E08"/>
    <w:rsid w:val="00A419F9"/>
    <w:rsid w:val="00A41B86"/>
    <w:rsid w:val="00A42184"/>
    <w:rsid w:val="00A42670"/>
    <w:rsid w:val="00A42896"/>
    <w:rsid w:val="00A42D0D"/>
    <w:rsid w:val="00A43964"/>
    <w:rsid w:val="00A44C74"/>
    <w:rsid w:val="00A45370"/>
    <w:rsid w:val="00A455C1"/>
    <w:rsid w:val="00A4605E"/>
    <w:rsid w:val="00A46148"/>
    <w:rsid w:val="00A465AC"/>
    <w:rsid w:val="00A46705"/>
    <w:rsid w:val="00A47192"/>
    <w:rsid w:val="00A47932"/>
    <w:rsid w:val="00A47B16"/>
    <w:rsid w:val="00A517A9"/>
    <w:rsid w:val="00A536A0"/>
    <w:rsid w:val="00A53B68"/>
    <w:rsid w:val="00A5556B"/>
    <w:rsid w:val="00A558AB"/>
    <w:rsid w:val="00A56A66"/>
    <w:rsid w:val="00A56B3C"/>
    <w:rsid w:val="00A57AAA"/>
    <w:rsid w:val="00A612D3"/>
    <w:rsid w:val="00A61BFC"/>
    <w:rsid w:val="00A62F9E"/>
    <w:rsid w:val="00A63306"/>
    <w:rsid w:val="00A63AA0"/>
    <w:rsid w:val="00A6449C"/>
    <w:rsid w:val="00A648A8"/>
    <w:rsid w:val="00A705B2"/>
    <w:rsid w:val="00A70A63"/>
    <w:rsid w:val="00A71E48"/>
    <w:rsid w:val="00A72363"/>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703"/>
    <w:rsid w:val="00A83C54"/>
    <w:rsid w:val="00A83FB7"/>
    <w:rsid w:val="00A84C9D"/>
    <w:rsid w:val="00A84D1C"/>
    <w:rsid w:val="00A84E6B"/>
    <w:rsid w:val="00A857B8"/>
    <w:rsid w:val="00A86004"/>
    <w:rsid w:val="00A872DC"/>
    <w:rsid w:val="00A93542"/>
    <w:rsid w:val="00A93FF5"/>
    <w:rsid w:val="00A942D3"/>
    <w:rsid w:val="00A95244"/>
    <w:rsid w:val="00A95522"/>
    <w:rsid w:val="00A95652"/>
    <w:rsid w:val="00A963FA"/>
    <w:rsid w:val="00A96F40"/>
    <w:rsid w:val="00A97470"/>
    <w:rsid w:val="00A97666"/>
    <w:rsid w:val="00A97A28"/>
    <w:rsid w:val="00AA0413"/>
    <w:rsid w:val="00AA0A81"/>
    <w:rsid w:val="00AA2120"/>
    <w:rsid w:val="00AA23F5"/>
    <w:rsid w:val="00AA2EFA"/>
    <w:rsid w:val="00AA2F1D"/>
    <w:rsid w:val="00AA3410"/>
    <w:rsid w:val="00AA3F8A"/>
    <w:rsid w:val="00AA5CDF"/>
    <w:rsid w:val="00AA5ECE"/>
    <w:rsid w:val="00AA6FBE"/>
    <w:rsid w:val="00AA7877"/>
    <w:rsid w:val="00AA795B"/>
    <w:rsid w:val="00AB05A5"/>
    <w:rsid w:val="00AB1E9A"/>
    <w:rsid w:val="00AB1FB3"/>
    <w:rsid w:val="00AB2A53"/>
    <w:rsid w:val="00AB30A2"/>
    <w:rsid w:val="00AB3E53"/>
    <w:rsid w:val="00AB480F"/>
    <w:rsid w:val="00AB506A"/>
    <w:rsid w:val="00AB58EA"/>
    <w:rsid w:val="00AC082B"/>
    <w:rsid w:val="00AC100E"/>
    <w:rsid w:val="00AC32D3"/>
    <w:rsid w:val="00AC4EAD"/>
    <w:rsid w:val="00AC615D"/>
    <w:rsid w:val="00AC6E64"/>
    <w:rsid w:val="00AC6F2F"/>
    <w:rsid w:val="00AD0361"/>
    <w:rsid w:val="00AD10CE"/>
    <w:rsid w:val="00AD166C"/>
    <w:rsid w:val="00AD3A07"/>
    <w:rsid w:val="00AD3B2C"/>
    <w:rsid w:val="00AD4475"/>
    <w:rsid w:val="00AD4F2A"/>
    <w:rsid w:val="00AD503E"/>
    <w:rsid w:val="00AD5BF3"/>
    <w:rsid w:val="00AD5E44"/>
    <w:rsid w:val="00AD612F"/>
    <w:rsid w:val="00AD6BD1"/>
    <w:rsid w:val="00AD6C34"/>
    <w:rsid w:val="00AE10B1"/>
    <w:rsid w:val="00AE17E9"/>
    <w:rsid w:val="00AE273F"/>
    <w:rsid w:val="00AE2821"/>
    <w:rsid w:val="00AE5C78"/>
    <w:rsid w:val="00AE5FAF"/>
    <w:rsid w:val="00AF0261"/>
    <w:rsid w:val="00AF046C"/>
    <w:rsid w:val="00AF0536"/>
    <w:rsid w:val="00AF3134"/>
    <w:rsid w:val="00AF47CB"/>
    <w:rsid w:val="00AF70C3"/>
    <w:rsid w:val="00B00103"/>
    <w:rsid w:val="00B01925"/>
    <w:rsid w:val="00B02DF6"/>
    <w:rsid w:val="00B02F11"/>
    <w:rsid w:val="00B03592"/>
    <w:rsid w:val="00B03B71"/>
    <w:rsid w:val="00B04238"/>
    <w:rsid w:val="00B05D8E"/>
    <w:rsid w:val="00B05FE6"/>
    <w:rsid w:val="00B06664"/>
    <w:rsid w:val="00B07020"/>
    <w:rsid w:val="00B072BA"/>
    <w:rsid w:val="00B073D0"/>
    <w:rsid w:val="00B1121F"/>
    <w:rsid w:val="00B112A8"/>
    <w:rsid w:val="00B119C0"/>
    <w:rsid w:val="00B12054"/>
    <w:rsid w:val="00B131DD"/>
    <w:rsid w:val="00B13EED"/>
    <w:rsid w:val="00B13EFC"/>
    <w:rsid w:val="00B158E8"/>
    <w:rsid w:val="00B160A2"/>
    <w:rsid w:val="00B1639B"/>
    <w:rsid w:val="00B21E99"/>
    <w:rsid w:val="00B22B39"/>
    <w:rsid w:val="00B23201"/>
    <w:rsid w:val="00B233FF"/>
    <w:rsid w:val="00B25263"/>
    <w:rsid w:val="00B26AB2"/>
    <w:rsid w:val="00B26DA3"/>
    <w:rsid w:val="00B26E9C"/>
    <w:rsid w:val="00B274C1"/>
    <w:rsid w:val="00B30938"/>
    <w:rsid w:val="00B30CCD"/>
    <w:rsid w:val="00B30EDA"/>
    <w:rsid w:val="00B3129C"/>
    <w:rsid w:val="00B3138D"/>
    <w:rsid w:val="00B31680"/>
    <w:rsid w:val="00B317DF"/>
    <w:rsid w:val="00B335F8"/>
    <w:rsid w:val="00B33C2F"/>
    <w:rsid w:val="00B345B3"/>
    <w:rsid w:val="00B34697"/>
    <w:rsid w:val="00B402AC"/>
    <w:rsid w:val="00B40576"/>
    <w:rsid w:val="00B416EA"/>
    <w:rsid w:val="00B4296C"/>
    <w:rsid w:val="00B4326F"/>
    <w:rsid w:val="00B4343A"/>
    <w:rsid w:val="00B439EC"/>
    <w:rsid w:val="00B43F94"/>
    <w:rsid w:val="00B466CA"/>
    <w:rsid w:val="00B472DD"/>
    <w:rsid w:val="00B500A1"/>
    <w:rsid w:val="00B50292"/>
    <w:rsid w:val="00B51667"/>
    <w:rsid w:val="00B541B3"/>
    <w:rsid w:val="00B54BE9"/>
    <w:rsid w:val="00B55B53"/>
    <w:rsid w:val="00B55D40"/>
    <w:rsid w:val="00B5660F"/>
    <w:rsid w:val="00B566B0"/>
    <w:rsid w:val="00B6018B"/>
    <w:rsid w:val="00B60584"/>
    <w:rsid w:val="00B60874"/>
    <w:rsid w:val="00B61863"/>
    <w:rsid w:val="00B61B28"/>
    <w:rsid w:val="00B62373"/>
    <w:rsid w:val="00B6337E"/>
    <w:rsid w:val="00B63AF6"/>
    <w:rsid w:val="00B63D0A"/>
    <w:rsid w:val="00B64794"/>
    <w:rsid w:val="00B65615"/>
    <w:rsid w:val="00B656DF"/>
    <w:rsid w:val="00B66222"/>
    <w:rsid w:val="00B66522"/>
    <w:rsid w:val="00B66553"/>
    <w:rsid w:val="00B66E3B"/>
    <w:rsid w:val="00B67EB0"/>
    <w:rsid w:val="00B704BF"/>
    <w:rsid w:val="00B7059C"/>
    <w:rsid w:val="00B70CA7"/>
    <w:rsid w:val="00B728E7"/>
    <w:rsid w:val="00B72E4B"/>
    <w:rsid w:val="00B73E2A"/>
    <w:rsid w:val="00B7425D"/>
    <w:rsid w:val="00B75E84"/>
    <w:rsid w:val="00B765E3"/>
    <w:rsid w:val="00B76941"/>
    <w:rsid w:val="00B76A24"/>
    <w:rsid w:val="00B76D07"/>
    <w:rsid w:val="00B778A9"/>
    <w:rsid w:val="00B77E32"/>
    <w:rsid w:val="00B80770"/>
    <w:rsid w:val="00B8149D"/>
    <w:rsid w:val="00B814EF"/>
    <w:rsid w:val="00B81603"/>
    <w:rsid w:val="00B81AFB"/>
    <w:rsid w:val="00B81C93"/>
    <w:rsid w:val="00B81E21"/>
    <w:rsid w:val="00B8200E"/>
    <w:rsid w:val="00B83474"/>
    <w:rsid w:val="00B8419C"/>
    <w:rsid w:val="00B844E3"/>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D4"/>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4557"/>
    <w:rsid w:val="00BD5A81"/>
    <w:rsid w:val="00BE1E43"/>
    <w:rsid w:val="00BE3703"/>
    <w:rsid w:val="00BE47A8"/>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37CE"/>
    <w:rsid w:val="00BF44EC"/>
    <w:rsid w:val="00BF4C99"/>
    <w:rsid w:val="00BF55C8"/>
    <w:rsid w:val="00BF64AD"/>
    <w:rsid w:val="00BF67E1"/>
    <w:rsid w:val="00C00107"/>
    <w:rsid w:val="00C00779"/>
    <w:rsid w:val="00C00F37"/>
    <w:rsid w:val="00C0231D"/>
    <w:rsid w:val="00C02D21"/>
    <w:rsid w:val="00C03C45"/>
    <w:rsid w:val="00C0541F"/>
    <w:rsid w:val="00C0607B"/>
    <w:rsid w:val="00C0649F"/>
    <w:rsid w:val="00C068A0"/>
    <w:rsid w:val="00C06D7E"/>
    <w:rsid w:val="00C0706F"/>
    <w:rsid w:val="00C105D1"/>
    <w:rsid w:val="00C1269D"/>
    <w:rsid w:val="00C13383"/>
    <w:rsid w:val="00C13B42"/>
    <w:rsid w:val="00C161AF"/>
    <w:rsid w:val="00C1623A"/>
    <w:rsid w:val="00C16790"/>
    <w:rsid w:val="00C16845"/>
    <w:rsid w:val="00C16889"/>
    <w:rsid w:val="00C20599"/>
    <w:rsid w:val="00C20B7D"/>
    <w:rsid w:val="00C20D70"/>
    <w:rsid w:val="00C21946"/>
    <w:rsid w:val="00C21CE5"/>
    <w:rsid w:val="00C23023"/>
    <w:rsid w:val="00C23CF7"/>
    <w:rsid w:val="00C23D4E"/>
    <w:rsid w:val="00C242A3"/>
    <w:rsid w:val="00C24322"/>
    <w:rsid w:val="00C25D1D"/>
    <w:rsid w:val="00C27B6F"/>
    <w:rsid w:val="00C310DB"/>
    <w:rsid w:val="00C31119"/>
    <w:rsid w:val="00C31AA4"/>
    <w:rsid w:val="00C31D75"/>
    <w:rsid w:val="00C34046"/>
    <w:rsid w:val="00C34078"/>
    <w:rsid w:val="00C3425F"/>
    <w:rsid w:val="00C35AEC"/>
    <w:rsid w:val="00C369A0"/>
    <w:rsid w:val="00C40453"/>
    <w:rsid w:val="00C40D38"/>
    <w:rsid w:val="00C42258"/>
    <w:rsid w:val="00C43563"/>
    <w:rsid w:val="00C43FA2"/>
    <w:rsid w:val="00C451C8"/>
    <w:rsid w:val="00C4532E"/>
    <w:rsid w:val="00C45625"/>
    <w:rsid w:val="00C464D0"/>
    <w:rsid w:val="00C473DF"/>
    <w:rsid w:val="00C47537"/>
    <w:rsid w:val="00C4797C"/>
    <w:rsid w:val="00C47D71"/>
    <w:rsid w:val="00C500E9"/>
    <w:rsid w:val="00C50D63"/>
    <w:rsid w:val="00C5143A"/>
    <w:rsid w:val="00C5238E"/>
    <w:rsid w:val="00C530C4"/>
    <w:rsid w:val="00C546FC"/>
    <w:rsid w:val="00C54F57"/>
    <w:rsid w:val="00C554EB"/>
    <w:rsid w:val="00C5635A"/>
    <w:rsid w:val="00C57078"/>
    <w:rsid w:val="00C572A0"/>
    <w:rsid w:val="00C57DD9"/>
    <w:rsid w:val="00C60B7F"/>
    <w:rsid w:val="00C61315"/>
    <w:rsid w:val="00C61EBB"/>
    <w:rsid w:val="00C62D72"/>
    <w:rsid w:val="00C64111"/>
    <w:rsid w:val="00C64FC4"/>
    <w:rsid w:val="00C656D3"/>
    <w:rsid w:val="00C66D34"/>
    <w:rsid w:val="00C66E6D"/>
    <w:rsid w:val="00C70E61"/>
    <w:rsid w:val="00C72A20"/>
    <w:rsid w:val="00C72BED"/>
    <w:rsid w:val="00C73325"/>
    <w:rsid w:val="00C73619"/>
    <w:rsid w:val="00C74A6B"/>
    <w:rsid w:val="00C74EB9"/>
    <w:rsid w:val="00C754CF"/>
    <w:rsid w:val="00C7591E"/>
    <w:rsid w:val="00C76DCF"/>
    <w:rsid w:val="00C80B20"/>
    <w:rsid w:val="00C81C59"/>
    <w:rsid w:val="00C82966"/>
    <w:rsid w:val="00C82C24"/>
    <w:rsid w:val="00C835E9"/>
    <w:rsid w:val="00C83611"/>
    <w:rsid w:val="00C8571B"/>
    <w:rsid w:val="00C8596B"/>
    <w:rsid w:val="00C85C02"/>
    <w:rsid w:val="00C861BA"/>
    <w:rsid w:val="00C86433"/>
    <w:rsid w:val="00C86A87"/>
    <w:rsid w:val="00C87552"/>
    <w:rsid w:val="00C906FC"/>
    <w:rsid w:val="00C90F2F"/>
    <w:rsid w:val="00C911CA"/>
    <w:rsid w:val="00C91279"/>
    <w:rsid w:val="00C94634"/>
    <w:rsid w:val="00C9512F"/>
    <w:rsid w:val="00C95C2D"/>
    <w:rsid w:val="00C964CF"/>
    <w:rsid w:val="00C970AD"/>
    <w:rsid w:val="00C97AC5"/>
    <w:rsid w:val="00C97BB3"/>
    <w:rsid w:val="00C97F76"/>
    <w:rsid w:val="00CA1141"/>
    <w:rsid w:val="00CA34E2"/>
    <w:rsid w:val="00CA485A"/>
    <w:rsid w:val="00CA4C4A"/>
    <w:rsid w:val="00CA5CDD"/>
    <w:rsid w:val="00CA62E9"/>
    <w:rsid w:val="00CA64A0"/>
    <w:rsid w:val="00CA6AFB"/>
    <w:rsid w:val="00CA6CEF"/>
    <w:rsid w:val="00CA703F"/>
    <w:rsid w:val="00CA79C7"/>
    <w:rsid w:val="00CB09A1"/>
    <w:rsid w:val="00CB160D"/>
    <w:rsid w:val="00CB216F"/>
    <w:rsid w:val="00CB2F73"/>
    <w:rsid w:val="00CB2FB7"/>
    <w:rsid w:val="00CB39F2"/>
    <w:rsid w:val="00CB78E0"/>
    <w:rsid w:val="00CB7AD5"/>
    <w:rsid w:val="00CC3453"/>
    <w:rsid w:val="00CC378A"/>
    <w:rsid w:val="00CC46DF"/>
    <w:rsid w:val="00CC5369"/>
    <w:rsid w:val="00CC60C3"/>
    <w:rsid w:val="00CC6DA7"/>
    <w:rsid w:val="00CC7660"/>
    <w:rsid w:val="00CC789B"/>
    <w:rsid w:val="00CD1271"/>
    <w:rsid w:val="00CD2916"/>
    <w:rsid w:val="00CD3102"/>
    <w:rsid w:val="00CD36CF"/>
    <w:rsid w:val="00CD3E3B"/>
    <w:rsid w:val="00CD4ACE"/>
    <w:rsid w:val="00CD5DD6"/>
    <w:rsid w:val="00CD6B91"/>
    <w:rsid w:val="00CD70E6"/>
    <w:rsid w:val="00CE1DB5"/>
    <w:rsid w:val="00CE23B5"/>
    <w:rsid w:val="00CE3170"/>
    <w:rsid w:val="00CE3436"/>
    <w:rsid w:val="00CE4671"/>
    <w:rsid w:val="00CE4DF9"/>
    <w:rsid w:val="00CE520C"/>
    <w:rsid w:val="00CE5527"/>
    <w:rsid w:val="00CE5BC6"/>
    <w:rsid w:val="00CE64C1"/>
    <w:rsid w:val="00CF0DBD"/>
    <w:rsid w:val="00CF1F84"/>
    <w:rsid w:val="00CF21FE"/>
    <w:rsid w:val="00CF30DF"/>
    <w:rsid w:val="00CF32E6"/>
    <w:rsid w:val="00CF3687"/>
    <w:rsid w:val="00CF4ACD"/>
    <w:rsid w:val="00CF6FBD"/>
    <w:rsid w:val="00CF7877"/>
    <w:rsid w:val="00D01400"/>
    <w:rsid w:val="00D026C1"/>
    <w:rsid w:val="00D029B1"/>
    <w:rsid w:val="00D02A1E"/>
    <w:rsid w:val="00D03077"/>
    <w:rsid w:val="00D031B4"/>
    <w:rsid w:val="00D10513"/>
    <w:rsid w:val="00D10D8E"/>
    <w:rsid w:val="00D117A8"/>
    <w:rsid w:val="00D117AE"/>
    <w:rsid w:val="00D12089"/>
    <w:rsid w:val="00D13177"/>
    <w:rsid w:val="00D13782"/>
    <w:rsid w:val="00D15C46"/>
    <w:rsid w:val="00D17838"/>
    <w:rsid w:val="00D20059"/>
    <w:rsid w:val="00D20086"/>
    <w:rsid w:val="00D200AD"/>
    <w:rsid w:val="00D2078D"/>
    <w:rsid w:val="00D20E1A"/>
    <w:rsid w:val="00D2139C"/>
    <w:rsid w:val="00D2153A"/>
    <w:rsid w:val="00D21D4E"/>
    <w:rsid w:val="00D24BB2"/>
    <w:rsid w:val="00D252C4"/>
    <w:rsid w:val="00D2626B"/>
    <w:rsid w:val="00D2783D"/>
    <w:rsid w:val="00D32A71"/>
    <w:rsid w:val="00D32CEC"/>
    <w:rsid w:val="00D33A9F"/>
    <w:rsid w:val="00D33D9A"/>
    <w:rsid w:val="00D343EF"/>
    <w:rsid w:val="00D344B5"/>
    <w:rsid w:val="00D35C07"/>
    <w:rsid w:val="00D363F8"/>
    <w:rsid w:val="00D37C72"/>
    <w:rsid w:val="00D37F14"/>
    <w:rsid w:val="00D40D81"/>
    <w:rsid w:val="00D40F32"/>
    <w:rsid w:val="00D4105A"/>
    <w:rsid w:val="00D41CC2"/>
    <w:rsid w:val="00D41CF6"/>
    <w:rsid w:val="00D42D19"/>
    <w:rsid w:val="00D42DFB"/>
    <w:rsid w:val="00D43430"/>
    <w:rsid w:val="00D447AF"/>
    <w:rsid w:val="00D44BBB"/>
    <w:rsid w:val="00D46891"/>
    <w:rsid w:val="00D46BC4"/>
    <w:rsid w:val="00D47356"/>
    <w:rsid w:val="00D530DB"/>
    <w:rsid w:val="00D55356"/>
    <w:rsid w:val="00D5541C"/>
    <w:rsid w:val="00D55B32"/>
    <w:rsid w:val="00D56A4A"/>
    <w:rsid w:val="00D56CE8"/>
    <w:rsid w:val="00D57C22"/>
    <w:rsid w:val="00D603BF"/>
    <w:rsid w:val="00D618A5"/>
    <w:rsid w:val="00D61B0C"/>
    <w:rsid w:val="00D61D67"/>
    <w:rsid w:val="00D62D7F"/>
    <w:rsid w:val="00D62E77"/>
    <w:rsid w:val="00D62F79"/>
    <w:rsid w:val="00D63404"/>
    <w:rsid w:val="00D634AB"/>
    <w:rsid w:val="00D641D4"/>
    <w:rsid w:val="00D64220"/>
    <w:rsid w:val="00D65D7E"/>
    <w:rsid w:val="00D6697C"/>
    <w:rsid w:val="00D67AC1"/>
    <w:rsid w:val="00D70157"/>
    <w:rsid w:val="00D728CC"/>
    <w:rsid w:val="00D73850"/>
    <w:rsid w:val="00D73DAA"/>
    <w:rsid w:val="00D74549"/>
    <w:rsid w:val="00D75006"/>
    <w:rsid w:val="00D751DA"/>
    <w:rsid w:val="00D7585E"/>
    <w:rsid w:val="00D75AB9"/>
    <w:rsid w:val="00D75FC8"/>
    <w:rsid w:val="00D76B36"/>
    <w:rsid w:val="00D778D3"/>
    <w:rsid w:val="00D804D6"/>
    <w:rsid w:val="00D805F5"/>
    <w:rsid w:val="00D8248B"/>
    <w:rsid w:val="00D82D6B"/>
    <w:rsid w:val="00D84C8D"/>
    <w:rsid w:val="00D84F59"/>
    <w:rsid w:val="00D85938"/>
    <w:rsid w:val="00D86892"/>
    <w:rsid w:val="00D86BF2"/>
    <w:rsid w:val="00D87395"/>
    <w:rsid w:val="00D90659"/>
    <w:rsid w:val="00D92B51"/>
    <w:rsid w:val="00D92B9C"/>
    <w:rsid w:val="00D93987"/>
    <w:rsid w:val="00D94961"/>
    <w:rsid w:val="00D959CA"/>
    <w:rsid w:val="00DA0276"/>
    <w:rsid w:val="00DA19CF"/>
    <w:rsid w:val="00DA2B32"/>
    <w:rsid w:val="00DA2E3E"/>
    <w:rsid w:val="00DA2F67"/>
    <w:rsid w:val="00DA3604"/>
    <w:rsid w:val="00DA391B"/>
    <w:rsid w:val="00DA44BB"/>
    <w:rsid w:val="00DA6235"/>
    <w:rsid w:val="00DA6A7B"/>
    <w:rsid w:val="00DA6CFC"/>
    <w:rsid w:val="00DA6E15"/>
    <w:rsid w:val="00DA77C4"/>
    <w:rsid w:val="00DB0AD5"/>
    <w:rsid w:val="00DB1EDE"/>
    <w:rsid w:val="00DB4019"/>
    <w:rsid w:val="00DB40B5"/>
    <w:rsid w:val="00DB5983"/>
    <w:rsid w:val="00DB5D34"/>
    <w:rsid w:val="00DB697F"/>
    <w:rsid w:val="00DBAA95"/>
    <w:rsid w:val="00DC03F4"/>
    <w:rsid w:val="00DC1DAD"/>
    <w:rsid w:val="00DC65B3"/>
    <w:rsid w:val="00DC6F8D"/>
    <w:rsid w:val="00DC7D62"/>
    <w:rsid w:val="00DD0132"/>
    <w:rsid w:val="00DD0696"/>
    <w:rsid w:val="00DD21D6"/>
    <w:rsid w:val="00DD24B9"/>
    <w:rsid w:val="00DD5B01"/>
    <w:rsid w:val="00DD601D"/>
    <w:rsid w:val="00DD721A"/>
    <w:rsid w:val="00DD7770"/>
    <w:rsid w:val="00DE099C"/>
    <w:rsid w:val="00DE0B21"/>
    <w:rsid w:val="00DE38BE"/>
    <w:rsid w:val="00DE5AC9"/>
    <w:rsid w:val="00DE5BE0"/>
    <w:rsid w:val="00DE7321"/>
    <w:rsid w:val="00DE7427"/>
    <w:rsid w:val="00DE7CB7"/>
    <w:rsid w:val="00DF09D7"/>
    <w:rsid w:val="00DF1111"/>
    <w:rsid w:val="00DF193F"/>
    <w:rsid w:val="00DF247F"/>
    <w:rsid w:val="00DF28FD"/>
    <w:rsid w:val="00DF39E3"/>
    <w:rsid w:val="00DF3C35"/>
    <w:rsid w:val="00DF3DCA"/>
    <w:rsid w:val="00DF508B"/>
    <w:rsid w:val="00DF5AA7"/>
    <w:rsid w:val="00DF70A2"/>
    <w:rsid w:val="00E009E5"/>
    <w:rsid w:val="00E0102C"/>
    <w:rsid w:val="00E027B1"/>
    <w:rsid w:val="00E03187"/>
    <w:rsid w:val="00E036E1"/>
    <w:rsid w:val="00E03B83"/>
    <w:rsid w:val="00E05036"/>
    <w:rsid w:val="00E0577A"/>
    <w:rsid w:val="00E05E01"/>
    <w:rsid w:val="00E0625B"/>
    <w:rsid w:val="00E06442"/>
    <w:rsid w:val="00E09208"/>
    <w:rsid w:val="00E1128E"/>
    <w:rsid w:val="00E11993"/>
    <w:rsid w:val="00E128C5"/>
    <w:rsid w:val="00E12FAE"/>
    <w:rsid w:val="00E13156"/>
    <w:rsid w:val="00E13D2C"/>
    <w:rsid w:val="00E15FB3"/>
    <w:rsid w:val="00E164BD"/>
    <w:rsid w:val="00E166A4"/>
    <w:rsid w:val="00E17799"/>
    <w:rsid w:val="00E213D5"/>
    <w:rsid w:val="00E22B3D"/>
    <w:rsid w:val="00E230EF"/>
    <w:rsid w:val="00E2389D"/>
    <w:rsid w:val="00E23CBC"/>
    <w:rsid w:val="00E24131"/>
    <w:rsid w:val="00E24E90"/>
    <w:rsid w:val="00E256D2"/>
    <w:rsid w:val="00E25C5D"/>
    <w:rsid w:val="00E26F1C"/>
    <w:rsid w:val="00E31F99"/>
    <w:rsid w:val="00E357BF"/>
    <w:rsid w:val="00E35B39"/>
    <w:rsid w:val="00E36B67"/>
    <w:rsid w:val="00E40FAF"/>
    <w:rsid w:val="00E4181E"/>
    <w:rsid w:val="00E41D52"/>
    <w:rsid w:val="00E422DA"/>
    <w:rsid w:val="00E42401"/>
    <w:rsid w:val="00E42F89"/>
    <w:rsid w:val="00E43105"/>
    <w:rsid w:val="00E4327B"/>
    <w:rsid w:val="00E4433A"/>
    <w:rsid w:val="00E45452"/>
    <w:rsid w:val="00E4549B"/>
    <w:rsid w:val="00E45D3D"/>
    <w:rsid w:val="00E47076"/>
    <w:rsid w:val="00E4731D"/>
    <w:rsid w:val="00E51541"/>
    <w:rsid w:val="00E51B21"/>
    <w:rsid w:val="00E52227"/>
    <w:rsid w:val="00E52F30"/>
    <w:rsid w:val="00E5307C"/>
    <w:rsid w:val="00E54742"/>
    <w:rsid w:val="00E54BF4"/>
    <w:rsid w:val="00E553C9"/>
    <w:rsid w:val="00E56B48"/>
    <w:rsid w:val="00E5703F"/>
    <w:rsid w:val="00E571DC"/>
    <w:rsid w:val="00E57327"/>
    <w:rsid w:val="00E57853"/>
    <w:rsid w:val="00E578A0"/>
    <w:rsid w:val="00E60FDB"/>
    <w:rsid w:val="00E61810"/>
    <w:rsid w:val="00E620B2"/>
    <w:rsid w:val="00E62E7B"/>
    <w:rsid w:val="00E63A74"/>
    <w:rsid w:val="00E65DB2"/>
    <w:rsid w:val="00E65FCD"/>
    <w:rsid w:val="00E6602E"/>
    <w:rsid w:val="00E66904"/>
    <w:rsid w:val="00E66CD8"/>
    <w:rsid w:val="00E678BB"/>
    <w:rsid w:val="00E67C1A"/>
    <w:rsid w:val="00E702A0"/>
    <w:rsid w:val="00E71A15"/>
    <w:rsid w:val="00E726D9"/>
    <w:rsid w:val="00E74EB8"/>
    <w:rsid w:val="00E75F95"/>
    <w:rsid w:val="00E76F7F"/>
    <w:rsid w:val="00E77AFC"/>
    <w:rsid w:val="00E8277A"/>
    <w:rsid w:val="00E83D43"/>
    <w:rsid w:val="00E84A34"/>
    <w:rsid w:val="00E85873"/>
    <w:rsid w:val="00E864C4"/>
    <w:rsid w:val="00E86CAA"/>
    <w:rsid w:val="00E87627"/>
    <w:rsid w:val="00E87749"/>
    <w:rsid w:val="00E907F0"/>
    <w:rsid w:val="00E913BB"/>
    <w:rsid w:val="00E91FF7"/>
    <w:rsid w:val="00E923B8"/>
    <w:rsid w:val="00E92792"/>
    <w:rsid w:val="00E93A95"/>
    <w:rsid w:val="00E94827"/>
    <w:rsid w:val="00E95758"/>
    <w:rsid w:val="00E97526"/>
    <w:rsid w:val="00E97F90"/>
    <w:rsid w:val="00EA018E"/>
    <w:rsid w:val="00EA1697"/>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5A9A"/>
    <w:rsid w:val="00EB5ADD"/>
    <w:rsid w:val="00EB5FDF"/>
    <w:rsid w:val="00EB6D09"/>
    <w:rsid w:val="00EC0986"/>
    <w:rsid w:val="00EC0A82"/>
    <w:rsid w:val="00EC0E73"/>
    <w:rsid w:val="00EC1B52"/>
    <w:rsid w:val="00EC23D3"/>
    <w:rsid w:val="00EC2881"/>
    <w:rsid w:val="00EC2A7D"/>
    <w:rsid w:val="00EC2BE0"/>
    <w:rsid w:val="00EC2E78"/>
    <w:rsid w:val="00EC3303"/>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F09"/>
    <w:rsid w:val="00EE2438"/>
    <w:rsid w:val="00EE377F"/>
    <w:rsid w:val="00EE4196"/>
    <w:rsid w:val="00EE4A60"/>
    <w:rsid w:val="00EE5757"/>
    <w:rsid w:val="00EE67B9"/>
    <w:rsid w:val="00EF013D"/>
    <w:rsid w:val="00EF09FF"/>
    <w:rsid w:val="00EF0E60"/>
    <w:rsid w:val="00EF1A7C"/>
    <w:rsid w:val="00EF1B2E"/>
    <w:rsid w:val="00EF1D41"/>
    <w:rsid w:val="00EF1F4D"/>
    <w:rsid w:val="00EF20B2"/>
    <w:rsid w:val="00EF3571"/>
    <w:rsid w:val="00EF45DC"/>
    <w:rsid w:val="00EF4724"/>
    <w:rsid w:val="00EF50A6"/>
    <w:rsid w:val="00F00404"/>
    <w:rsid w:val="00F00BDB"/>
    <w:rsid w:val="00F00F2E"/>
    <w:rsid w:val="00F01580"/>
    <w:rsid w:val="00F01BED"/>
    <w:rsid w:val="00F01CDD"/>
    <w:rsid w:val="00F01D36"/>
    <w:rsid w:val="00F02034"/>
    <w:rsid w:val="00F02C7A"/>
    <w:rsid w:val="00F04153"/>
    <w:rsid w:val="00F054F1"/>
    <w:rsid w:val="00F06EF3"/>
    <w:rsid w:val="00F10603"/>
    <w:rsid w:val="00F11C7A"/>
    <w:rsid w:val="00F12656"/>
    <w:rsid w:val="00F12914"/>
    <w:rsid w:val="00F13749"/>
    <w:rsid w:val="00F14059"/>
    <w:rsid w:val="00F143B2"/>
    <w:rsid w:val="00F14D84"/>
    <w:rsid w:val="00F151EA"/>
    <w:rsid w:val="00F158D8"/>
    <w:rsid w:val="00F16215"/>
    <w:rsid w:val="00F16BEB"/>
    <w:rsid w:val="00F1709A"/>
    <w:rsid w:val="00F172CF"/>
    <w:rsid w:val="00F17763"/>
    <w:rsid w:val="00F17DA4"/>
    <w:rsid w:val="00F200CA"/>
    <w:rsid w:val="00F20550"/>
    <w:rsid w:val="00F21432"/>
    <w:rsid w:val="00F228D7"/>
    <w:rsid w:val="00F2314E"/>
    <w:rsid w:val="00F233E2"/>
    <w:rsid w:val="00F23831"/>
    <w:rsid w:val="00F23C93"/>
    <w:rsid w:val="00F24516"/>
    <w:rsid w:val="00F2617C"/>
    <w:rsid w:val="00F2626D"/>
    <w:rsid w:val="00F26A8B"/>
    <w:rsid w:val="00F2729F"/>
    <w:rsid w:val="00F31255"/>
    <w:rsid w:val="00F3291D"/>
    <w:rsid w:val="00F338F0"/>
    <w:rsid w:val="00F33E3B"/>
    <w:rsid w:val="00F3409D"/>
    <w:rsid w:val="00F34F3A"/>
    <w:rsid w:val="00F3500D"/>
    <w:rsid w:val="00F36885"/>
    <w:rsid w:val="00F36990"/>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30E"/>
    <w:rsid w:val="00F565E4"/>
    <w:rsid w:val="00F601E6"/>
    <w:rsid w:val="00F60768"/>
    <w:rsid w:val="00F63DF7"/>
    <w:rsid w:val="00F6741E"/>
    <w:rsid w:val="00F67636"/>
    <w:rsid w:val="00F67759"/>
    <w:rsid w:val="00F67BF5"/>
    <w:rsid w:val="00F70175"/>
    <w:rsid w:val="00F701D5"/>
    <w:rsid w:val="00F70ACA"/>
    <w:rsid w:val="00F710EE"/>
    <w:rsid w:val="00F713DC"/>
    <w:rsid w:val="00F72DAA"/>
    <w:rsid w:val="00F734D2"/>
    <w:rsid w:val="00F742FE"/>
    <w:rsid w:val="00F74B7D"/>
    <w:rsid w:val="00F7513C"/>
    <w:rsid w:val="00F76AE8"/>
    <w:rsid w:val="00F77FC2"/>
    <w:rsid w:val="00F805F5"/>
    <w:rsid w:val="00F81F42"/>
    <w:rsid w:val="00F823F0"/>
    <w:rsid w:val="00F8259D"/>
    <w:rsid w:val="00F8447C"/>
    <w:rsid w:val="00F844F3"/>
    <w:rsid w:val="00F8496F"/>
    <w:rsid w:val="00F84EB4"/>
    <w:rsid w:val="00F85ED6"/>
    <w:rsid w:val="00F86226"/>
    <w:rsid w:val="00F8626E"/>
    <w:rsid w:val="00F871C2"/>
    <w:rsid w:val="00F90480"/>
    <w:rsid w:val="00F90875"/>
    <w:rsid w:val="00F90A83"/>
    <w:rsid w:val="00F91791"/>
    <w:rsid w:val="00F91B05"/>
    <w:rsid w:val="00F92CB6"/>
    <w:rsid w:val="00F930F2"/>
    <w:rsid w:val="00F9512A"/>
    <w:rsid w:val="00F9577A"/>
    <w:rsid w:val="00F95A2D"/>
    <w:rsid w:val="00F95B85"/>
    <w:rsid w:val="00F9614B"/>
    <w:rsid w:val="00F96CF0"/>
    <w:rsid w:val="00F97145"/>
    <w:rsid w:val="00F97B37"/>
    <w:rsid w:val="00FA003D"/>
    <w:rsid w:val="00FA05AF"/>
    <w:rsid w:val="00FA10FF"/>
    <w:rsid w:val="00FA12E4"/>
    <w:rsid w:val="00FA2220"/>
    <w:rsid w:val="00FA2955"/>
    <w:rsid w:val="00FA2E48"/>
    <w:rsid w:val="00FA3636"/>
    <w:rsid w:val="00FA4AEA"/>
    <w:rsid w:val="00FA4DF2"/>
    <w:rsid w:val="00FA4FA0"/>
    <w:rsid w:val="00FA61FA"/>
    <w:rsid w:val="00FA64E1"/>
    <w:rsid w:val="00FA7CD3"/>
    <w:rsid w:val="00FB03C1"/>
    <w:rsid w:val="00FB0E46"/>
    <w:rsid w:val="00FB266F"/>
    <w:rsid w:val="00FB2B9A"/>
    <w:rsid w:val="00FB322A"/>
    <w:rsid w:val="00FB3AF5"/>
    <w:rsid w:val="00FB5A80"/>
    <w:rsid w:val="00FB60DF"/>
    <w:rsid w:val="00FB6538"/>
    <w:rsid w:val="00FB6C0F"/>
    <w:rsid w:val="00FB73B0"/>
    <w:rsid w:val="00FB762F"/>
    <w:rsid w:val="00FC0DCE"/>
    <w:rsid w:val="00FC15DE"/>
    <w:rsid w:val="00FC18E5"/>
    <w:rsid w:val="00FC225B"/>
    <w:rsid w:val="00FC26E7"/>
    <w:rsid w:val="00FC326C"/>
    <w:rsid w:val="00FC4A6B"/>
    <w:rsid w:val="00FC4C4A"/>
    <w:rsid w:val="00FC4D6B"/>
    <w:rsid w:val="00FC53AC"/>
    <w:rsid w:val="00FC544A"/>
    <w:rsid w:val="00FC65B4"/>
    <w:rsid w:val="00FC7C9E"/>
    <w:rsid w:val="00FD01E4"/>
    <w:rsid w:val="00FD05C3"/>
    <w:rsid w:val="00FD06DD"/>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6049C4"/>
    <w:rsid w:val="01A369F5"/>
    <w:rsid w:val="01C4845B"/>
    <w:rsid w:val="01DB116A"/>
    <w:rsid w:val="0200B808"/>
    <w:rsid w:val="0202C2CB"/>
    <w:rsid w:val="0209B032"/>
    <w:rsid w:val="0221A10F"/>
    <w:rsid w:val="0227C363"/>
    <w:rsid w:val="022C1C5E"/>
    <w:rsid w:val="022C7335"/>
    <w:rsid w:val="0253D38A"/>
    <w:rsid w:val="025905DB"/>
    <w:rsid w:val="025A1D15"/>
    <w:rsid w:val="0269651D"/>
    <w:rsid w:val="0273D32F"/>
    <w:rsid w:val="0274D3AE"/>
    <w:rsid w:val="027C9832"/>
    <w:rsid w:val="028E64A6"/>
    <w:rsid w:val="029EBD7E"/>
    <w:rsid w:val="02CF1B02"/>
    <w:rsid w:val="02D3AE5B"/>
    <w:rsid w:val="02E180AC"/>
    <w:rsid w:val="03058B2E"/>
    <w:rsid w:val="030E0095"/>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CDE313"/>
    <w:rsid w:val="0B1D698A"/>
    <w:rsid w:val="0B2C62EE"/>
    <w:rsid w:val="0B6087D2"/>
    <w:rsid w:val="0B60ABED"/>
    <w:rsid w:val="0B9B32AC"/>
    <w:rsid w:val="0B9E17CE"/>
    <w:rsid w:val="0BA0304A"/>
    <w:rsid w:val="0BB3A376"/>
    <w:rsid w:val="0BB53C61"/>
    <w:rsid w:val="0BC3C40E"/>
    <w:rsid w:val="0BCF7E59"/>
    <w:rsid w:val="0BDA1904"/>
    <w:rsid w:val="0BE7D6FE"/>
    <w:rsid w:val="0BFEA826"/>
    <w:rsid w:val="0C08B03F"/>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1E6E475"/>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BE0CEC"/>
    <w:rsid w:val="15D86459"/>
    <w:rsid w:val="16087549"/>
    <w:rsid w:val="1618BF07"/>
    <w:rsid w:val="161ECAA6"/>
    <w:rsid w:val="16592978"/>
    <w:rsid w:val="1660AA9C"/>
    <w:rsid w:val="1681B858"/>
    <w:rsid w:val="169D6F70"/>
    <w:rsid w:val="16F57236"/>
    <w:rsid w:val="17075FF9"/>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2BEE7"/>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857DD9"/>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05068DF"/>
    <w:rsid w:val="205C11B6"/>
    <w:rsid w:val="20B0A05F"/>
    <w:rsid w:val="20C4F151"/>
    <w:rsid w:val="211527D9"/>
    <w:rsid w:val="212363BC"/>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2FC2162"/>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5886BD"/>
    <w:rsid w:val="247DFDE4"/>
    <w:rsid w:val="2487D536"/>
    <w:rsid w:val="249D9A09"/>
    <w:rsid w:val="24D409C1"/>
    <w:rsid w:val="24E2EC46"/>
    <w:rsid w:val="24FAC76F"/>
    <w:rsid w:val="2504F9D6"/>
    <w:rsid w:val="25462CB4"/>
    <w:rsid w:val="254B7F0D"/>
    <w:rsid w:val="2554D00C"/>
    <w:rsid w:val="25906B4F"/>
    <w:rsid w:val="25ACC4BC"/>
    <w:rsid w:val="25BCB6D0"/>
    <w:rsid w:val="25C8892E"/>
    <w:rsid w:val="25FC9ACA"/>
    <w:rsid w:val="2601FF12"/>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2F186A"/>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D81CF6"/>
    <w:rsid w:val="2AE325CF"/>
    <w:rsid w:val="2AE3394A"/>
    <w:rsid w:val="2B0FF080"/>
    <w:rsid w:val="2B15C6F1"/>
    <w:rsid w:val="2B212562"/>
    <w:rsid w:val="2B2B0B26"/>
    <w:rsid w:val="2BA3B158"/>
    <w:rsid w:val="2BA68134"/>
    <w:rsid w:val="2BA8897F"/>
    <w:rsid w:val="2BC64468"/>
    <w:rsid w:val="2BD8CD56"/>
    <w:rsid w:val="2BE23866"/>
    <w:rsid w:val="2BEF3FE6"/>
    <w:rsid w:val="2C0D12DF"/>
    <w:rsid w:val="2C1FC0CF"/>
    <w:rsid w:val="2C24529C"/>
    <w:rsid w:val="2C26418E"/>
    <w:rsid w:val="2C9926C0"/>
    <w:rsid w:val="2CA320AA"/>
    <w:rsid w:val="2CE6A20F"/>
    <w:rsid w:val="2CFC8DEF"/>
    <w:rsid w:val="2D137AF7"/>
    <w:rsid w:val="2D138BDA"/>
    <w:rsid w:val="2D257007"/>
    <w:rsid w:val="2D3405C6"/>
    <w:rsid w:val="2D380728"/>
    <w:rsid w:val="2D848B29"/>
    <w:rsid w:val="2D8A70F0"/>
    <w:rsid w:val="2D9E95C1"/>
    <w:rsid w:val="2DBDDB10"/>
    <w:rsid w:val="2DCA4D87"/>
    <w:rsid w:val="2E0AB821"/>
    <w:rsid w:val="2E0B8D91"/>
    <w:rsid w:val="2E58961A"/>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26727D"/>
    <w:rsid w:val="322FBCB7"/>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5DEFAE"/>
    <w:rsid w:val="3463C2BE"/>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77B43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09CF65"/>
    <w:rsid w:val="3D0D5490"/>
    <w:rsid w:val="3D16C9D9"/>
    <w:rsid w:val="3D3B1ACC"/>
    <w:rsid w:val="3D52B79D"/>
    <w:rsid w:val="3D7CFDF0"/>
    <w:rsid w:val="3D906427"/>
    <w:rsid w:val="3DC150DE"/>
    <w:rsid w:val="3E03B109"/>
    <w:rsid w:val="3E0C0D12"/>
    <w:rsid w:val="3E154FB7"/>
    <w:rsid w:val="3E2867E2"/>
    <w:rsid w:val="3E4E8BEF"/>
    <w:rsid w:val="3E62A47A"/>
    <w:rsid w:val="3E851D07"/>
    <w:rsid w:val="3E865155"/>
    <w:rsid w:val="3E8B8087"/>
    <w:rsid w:val="3EC549B0"/>
    <w:rsid w:val="3EC719E7"/>
    <w:rsid w:val="3EE1F3D6"/>
    <w:rsid w:val="3F159696"/>
    <w:rsid w:val="3F2CDAB6"/>
    <w:rsid w:val="3F38E2D7"/>
    <w:rsid w:val="3F651D3B"/>
    <w:rsid w:val="3F8B3106"/>
    <w:rsid w:val="3F9ED33C"/>
    <w:rsid w:val="3FABA990"/>
    <w:rsid w:val="3FC49470"/>
    <w:rsid w:val="40168DED"/>
    <w:rsid w:val="4043B8AE"/>
    <w:rsid w:val="40635E37"/>
    <w:rsid w:val="40644A92"/>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3D8E9"/>
    <w:rsid w:val="4464E7E3"/>
    <w:rsid w:val="447AAB77"/>
    <w:rsid w:val="44899A49"/>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C69C52"/>
    <w:rsid w:val="46EF896A"/>
    <w:rsid w:val="46F5211C"/>
    <w:rsid w:val="4733F9EB"/>
    <w:rsid w:val="4767040B"/>
    <w:rsid w:val="477EA0DE"/>
    <w:rsid w:val="478F7BA6"/>
    <w:rsid w:val="47AB28FC"/>
    <w:rsid w:val="47D05364"/>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320B39"/>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ADF0D7"/>
    <w:rsid w:val="4EB21377"/>
    <w:rsid w:val="4EB380F4"/>
    <w:rsid w:val="4ECDBF73"/>
    <w:rsid w:val="4EE434B0"/>
    <w:rsid w:val="4F390AB0"/>
    <w:rsid w:val="4F4D774D"/>
    <w:rsid w:val="4F607297"/>
    <w:rsid w:val="4F8A1C0F"/>
    <w:rsid w:val="4F9AC5C3"/>
    <w:rsid w:val="4FBED446"/>
    <w:rsid w:val="4FC5EEC3"/>
    <w:rsid w:val="4FE84861"/>
    <w:rsid w:val="5002C47E"/>
    <w:rsid w:val="5010A7C8"/>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05484"/>
    <w:rsid w:val="53BE4753"/>
    <w:rsid w:val="540999EC"/>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5BD42"/>
    <w:rsid w:val="574F729D"/>
    <w:rsid w:val="575F7A04"/>
    <w:rsid w:val="5776B170"/>
    <w:rsid w:val="577DBA88"/>
    <w:rsid w:val="57922140"/>
    <w:rsid w:val="57A6DE5A"/>
    <w:rsid w:val="57C2D429"/>
    <w:rsid w:val="57F372CC"/>
    <w:rsid w:val="57F4C746"/>
    <w:rsid w:val="57FFCD52"/>
    <w:rsid w:val="5807FA6E"/>
    <w:rsid w:val="58108AA5"/>
    <w:rsid w:val="5815CD86"/>
    <w:rsid w:val="58510148"/>
    <w:rsid w:val="586352C0"/>
    <w:rsid w:val="58849B94"/>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BADFC72"/>
    <w:rsid w:val="5C04652F"/>
    <w:rsid w:val="5C217E9A"/>
    <w:rsid w:val="5C985488"/>
    <w:rsid w:val="5C98BDD2"/>
    <w:rsid w:val="5CA915E4"/>
    <w:rsid w:val="5CBD0B70"/>
    <w:rsid w:val="5CDB90A2"/>
    <w:rsid w:val="5D0EE718"/>
    <w:rsid w:val="5D10B154"/>
    <w:rsid w:val="5D14C603"/>
    <w:rsid w:val="5D421BE4"/>
    <w:rsid w:val="5D4BE012"/>
    <w:rsid w:val="5D51BF4D"/>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DFE552"/>
    <w:rsid w:val="5EF07816"/>
    <w:rsid w:val="5F37E592"/>
    <w:rsid w:val="5F470FCA"/>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0D39F2"/>
    <w:rsid w:val="61314EAD"/>
    <w:rsid w:val="615211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BD5244"/>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10FFD"/>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69D792"/>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9EF9CF"/>
    <w:rsid w:val="73C1FECF"/>
    <w:rsid w:val="73EB7456"/>
    <w:rsid w:val="741CC2EE"/>
    <w:rsid w:val="742750E4"/>
    <w:rsid w:val="74A6B918"/>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5984BF"/>
    <w:rsid w:val="7669FEA9"/>
    <w:rsid w:val="76791D88"/>
    <w:rsid w:val="767A9E2E"/>
    <w:rsid w:val="769B8D18"/>
    <w:rsid w:val="76A08463"/>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39602C"/>
    <w:rsid w:val="7940D31C"/>
    <w:rsid w:val="79700A88"/>
    <w:rsid w:val="79B8A5CE"/>
    <w:rsid w:val="79D224E8"/>
    <w:rsid w:val="7A1435DA"/>
    <w:rsid w:val="7A1BFBD8"/>
    <w:rsid w:val="7A441E2E"/>
    <w:rsid w:val="7A59A1A5"/>
    <w:rsid w:val="7A6C4721"/>
    <w:rsid w:val="7A83C48C"/>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7A781"/>
    <w:rsid w:val="7BAE5DFE"/>
    <w:rsid w:val="7BB8C888"/>
    <w:rsid w:val="7BCED5E9"/>
    <w:rsid w:val="7BE232C6"/>
    <w:rsid w:val="7BF45861"/>
    <w:rsid w:val="7BFACC23"/>
    <w:rsid w:val="7C076CF8"/>
    <w:rsid w:val="7C1A96E6"/>
    <w:rsid w:val="7C2BD5EA"/>
    <w:rsid w:val="7C48B803"/>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ED86770"/>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6C0A6587-0C39-45E7-90B8-B64F3FE6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6885"/>
    <w:rPr>
      <w:sz w:val="24"/>
      <w:szCs w:val="24"/>
      <w:lang w:eastAsia="de-DE"/>
    </w:rPr>
  </w:style>
  <w:style w:type="paragraph" w:styleId="Ttulo2">
    <w:name w:val="heading 2"/>
    <w:basedOn w:val="Normal"/>
    <w:link w:val="Ttulo2Char"/>
    <w:uiPriority w:val="9"/>
    <w:qFormat/>
    <w:rsid w:val="00CD3E3B"/>
    <w:pPr>
      <w:spacing w:before="100" w:beforeAutospacing="1" w:after="100" w:afterAutospacing="1"/>
      <w:outlineLvl w:val="1"/>
    </w:pPr>
    <w:rPr>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231E4B"/>
    <w:rPr>
      <w:color w:val="0000FF"/>
      <w:u w:val="single"/>
    </w:rPr>
  </w:style>
  <w:style w:type="paragraph" w:styleId="Rodap">
    <w:name w:val="footer"/>
    <w:basedOn w:val="Normal"/>
    <w:link w:val="RodapChar"/>
    <w:uiPriority w:val="99"/>
    <w:rsid w:val="00116D1F"/>
    <w:pPr>
      <w:tabs>
        <w:tab w:val="center" w:pos="4536"/>
        <w:tab w:val="right" w:pos="9072"/>
      </w:tabs>
    </w:pPr>
  </w:style>
  <w:style w:type="paragraph" w:customStyle="1" w:styleId="BLHead1">
    <w:name w:val="BL_Head1"/>
    <w:basedOn w:val="Normal"/>
    <w:autoRedefine/>
    <w:rsid w:val="00116D1F"/>
    <w:pPr>
      <w:spacing w:line="480" w:lineRule="exact"/>
    </w:pPr>
    <w:rPr>
      <w:rFonts w:ascii="Arial" w:hAnsi="Arial"/>
      <w:color w:val="555552"/>
      <w:sz w:val="40"/>
      <w:szCs w:val="20"/>
    </w:rPr>
  </w:style>
  <w:style w:type="paragraph" w:customStyle="1" w:styleId="BLBody9">
    <w:name w:val="BL_Body_9"/>
    <w:basedOn w:val="Normal"/>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Normal"/>
    <w:autoRedefine/>
    <w:rsid w:val="00116D1F"/>
    <w:pPr>
      <w:spacing w:line="281" w:lineRule="exact"/>
    </w:pPr>
    <w:rPr>
      <w:rFonts w:ascii="Arial" w:hAnsi="Arial"/>
      <w:b/>
      <w:sz w:val="22"/>
      <w:szCs w:val="20"/>
    </w:rPr>
  </w:style>
  <w:style w:type="paragraph" w:customStyle="1" w:styleId="BLList">
    <w:name w:val="BL_List"/>
    <w:basedOn w:val="Normal"/>
    <w:autoRedefine/>
    <w:rsid w:val="00116D1F"/>
    <w:pPr>
      <w:numPr>
        <w:numId w:val="4"/>
      </w:numPr>
      <w:spacing w:line="280" w:lineRule="exact"/>
    </w:pPr>
    <w:rPr>
      <w:rFonts w:ascii="Arial" w:hAnsi="Arial"/>
      <w:sz w:val="18"/>
      <w:szCs w:val="20"/>
    </w:rPr>
  </w:style>
  <w:style w:type="paragraph" w:styleId="Numerada">
    <w:name w:val="List Number"/>
    <w:basedOn w:val="Normal"/>
    <w:rsid w:val="00116D1F"/>
    <w:pPr>
      <w:numPr>
        <w:numId w:val="9"/>
      </w:numPr>
      <w:outlineLvl w:val="0"/>
    </w:pPr>
    <w:rPr>
      <w:rFonts w:ascii="Arial" w:hAnsi="Arial"/>
      <w:sz w:val="20"/>
      <w:szCs w:val="20"/>
    </w:rPr>
  </w:style>
  <w:style w:type="paragraph" w:customStyle="1" w:styleId="BLInhaltsverzeichnis">
    <w:name w:val="BL_Inhaltsverzeichnis"/>
    <w:basedOn w:val="Sumrio1"/>
    <w:autoRedefine/>
    <w:rsid w:val="00116D1F"/>
    <w:pPr>
      <w:tabs>
        <w:tab w:val="right" w:leader="dot" w:pos="8324"/>
      </w:tabs>
      <w:spacing w:line="280" w:lineRule="exact"/>
    </w:pPr>
    <w:rPr>
      <w:rFonts w:ascii="Arial" w:hAnsi="Arial"/>
      <w:noProof/>
      <w:sz w:val="18"/>
      <w:szCs w:val="20"/>
    </w:rPr>
  </w:style>
  <w:style w:type="paragraph" w:styleId="Sumrio1">
    <w:name w:val="toc 1"/>
    <w:basedOn w:val="Normal"/>
    <w:next w:val="Normal"/>
    <w:autoRedefine/>
    <w:semiHidden/>
    <w:rsid w:val="00116D1F"/>
  </w:style>
  <w:style w:type="paragraph" w:styleId="Sumrio2">
    <w:name w:val="toc 2"/>
    <w:basedOn w:val="Normal"/>
    <w:next w:val="Normal"/>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Normal"/>
    <w:next w:val="Normal"/>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a">
    <w:name w:val="List"/>
    <w:basedOn w:val="Normal"/>
    <w:semiHidden/>
    <w:rsid w:val="00116D1F"/>
    <w:pPr>
      <w:ind w:left="283" w:hanging="283"/>
    </w:pPr>
  </w:style>
  <w:style w:type="paragraph" w:styleId="TextosemFormatao">
    <w:name w:val="Plain Text"/>
    <w:basedOn w:val="Normal"/>
    <w:link w:val="TextosemFormataoChar"/>
    <w:rsid w:val="00231E4B"/>
    <w:rPr>
      <w:rFonts w:ascii="Courier New" w:hAnsi="Courier New"/>
      <w:sz w:val="20"/>
      <w:szCs w:val="20"/>
    </w:rPr>
  </w:style>
  <w:style w:type="character" w:styleId="Nmerodepgina">
    <w:name w:val="page number"/>
    <w:basedOn w:val="Fontepargpadro"/>
    <w:rsid w:val="00231E4B"/>
  </w:style>
  <w:style w:type="table" w:styleId="Tabelacomgrade">
    <w:name w:val="Table Grid"/>
    <w:basedOn w:val="Tabelanormal"/>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376B61"/>
    <w:pPr>
      <w:ind w:right="1872"/>
    </w:pPr>
    <w:rPr>
      <w:snapToGrid w:val="0"/>
    </w:rPr>
  </w:style>
  <w:style w:type="paragraph" w:styleId="Data">
    <w:name w:val="Date"/>
    <w:basedOn w:val="Normal"/>
    <w:next w:val="Normal"/>
    <w:rsid w:val="000C30B3"/>
    <w:pPr>
      <w:spacing w:line="352" w:lineRule="exact"/>
    </w:pPr>
    <w:rPr>
      <w:rFonts w:ascii="Arial" w:hAnsi="Arial" w:cs="Arial"/>
      <w:snapToGrid w:val="0"/>
      <w:sz w:val="22"/>
      <w:szCs w:val="22"/>
    </w:rPr>
  </w:style>
  <w:style w:type="paragraph" w:styleId="Textodebalo">
    <w:name w:val="Balloon Text"/>
    <w:basedOn w:val="Normal"/>
    <w:semiHidden/>
    <w:rsid w:val="001111CA"/>
    <w:rPr>
      <w:rFonts w:ascii="Tahoma" w:hAnsi="Tahoma" w:cs="Tahoma"/>
      <w:sz w:val="16"/>
      <w:szCs w:val="16"/>
    </w:rPr>
  </w:style>
  <w:style w:type="character" w:customStyle="1" w:styleId="TextosemFormataoChar">
    <w:name w:val="Texto sem Formatação Char"/>
    <w:link w:val="TextosemFormatao"/>
    <w:rsid w:val="00DF1111"/>
    <w:rPr>
      <w:rFonts w:ascii="Courier New" w:hAnsi="Courier New"/>
      <w:lang w:val="pt-BR" w:eastAsia="de-DE" w:bidi="ar-SA"/>
    </w:rPr>
  </w:style>
  <w:style w:type="paragraph" w:customStyle="1" w:styleId="Aufzhlung1">
    <w:name w:val="Aufzählung 1"/>
    <w:basedOn w:val="Normal"/>
    <w:rsid w:val="00A7457A"/>
    <w:pPr>
      <w:numPr>
        <w:numId w:val="7"/>
      </w:numPr>
      <w:spacing w:after="120" w:line="360" w:lineRule="auto"/>
      <w:jc w:val="both"/>
    </w:pPr>
    <w:rPr>
      <w:rFonts w:ascii="Arial" w:eastAsia="MS Mincho" w:hAnsi="Arial"/>
      <w:sz w:val="20"/>
      <w:lang w:eastAsia="ja-JP"/>
    </w:rPr>
  </w:style>
  <w:style w:type="character" w:customStyle="1" w:styleId="Ttulo2Char">
    <w:name w:val="Título 2 Char"/>
    <w:link w:val="Ttulo2"/>
    <w:uiPriority w:val="9"/>
    <w:rsid w:val="00CD3E3B"/>
    <w:rPr>
      <w:b/>
      <w:bCs/>
      <w:sz w:val="26"/>
      <w:szCs w:val="26"/>
    </w:rPr>
  </w:style>
  <w:style w:type="character" w:styleId="nfase">
    <w:name w:val="Emphasis"/>
    <w:uiPriority w:val="20"/>
    <w:qFormat/>
    <w:rsid w:val="00CD3E3B"/>
    <w:rPr>
      <w:i/>
      <w:iCs/>
    </w:rPr>
  </w:style>
  <w:style w:type="paragraph" w:customStyle="1" w:styleId="story">
    <w:name w:val="story"/>
    <w:basedOn w:val="Normal"/>
    <w:rsid w:val="00CD3E3B"/>
    <w:pPr>
      <w:spacing w:before="100" w:beforeAutospacing="1" w:after="100" w:afterAutospacing="1"/>
    </w:pPr>
  </w:style>
  <w:style w:type="character" w:styleId="Forte">
    <w:name w:val="Strong"/>
    <w:uiPriority w:val="22"/>
    <w:qFormat/>
    <w:rsid w:val="00CD3E3B"/>
    <w:rPr>
      <w:b/>
      <w:bCs/>
    </w:rPr>
  </w:style>
  <w:style w:type="paragraph" w:styleId="NormalWeb">
    <w:name w:val="Normal (Web)"/>
    <w:basedOn w:val="Normal"/>
    <w:uiPriority w:val="99"/>
    <w:unhideWhenUsed/>
    <w:rsid w:val="006F4E44"/>
    <w:pPr>
      <w:spacing w:before="100" w:beforeAutospacing="1" w:after="100" w:afterAutospacing="1"/>
    </w:pPr>
  </w:style>
  <w:style w:type="paragraph" w:styleId="Cabealho">
    <w:name w:val="header"/>
    <w:basedOn w:val="Normal"/>
    <w:link w:val="CabealhoChar"/>
    <w:uiPriority w:val="99"/>
    <w:unhideWhenUsed/>
    <w:rsid w:val="00581D96"/>
    <w:pPr>
      <w:tabs>
        <w:tab w:val="center" w:pos="4680"/>
        <w:tab w:val="right" w:pos="9360"/>
      </w:tabs>
    </w:pPr>
    <w:rPr>
      <w:rFonts w:ascii="Calibri" w:hAnsi="Calibri"/>
      <w:sz w:val="22"/>
      <w:szCs w:val="22"/>
    </w:rPr>
  </w:style>
  <w:style w:type="character" w:customStyle="1" w:styleId="CabealhoChar">
    <w:name w:val="Cabeçalho Char"/>
    <w:link w:val="Cabealho"/>
    <w:uiPriority w:val="99"/>
    <w:rsid w:val="00581D96"/>
    <w:rPr>
      <w:rFonts w:ascii="Calibri" w:hAnsi="Calibri"/>
      <w:sz w:val="22"/>
      <w:szCs w:val="22"/>
    </w:rPr>
  </w:style>
  <w:style w:type="character" w:customStyle="1" w:styleId="RodapChar">
    <w:name w:val="Rodapé Char"/>
    <w:link w:val="Rodap"/>
    <w:uiPriority w:val="99"/>
    <w:rsid w:val="00B86FFE"/>
    <w:rPr>
      <w:sz w:val="24"/>
      <w:szCs w:val="24"/>
    </w:rPr>
  </w:style>
  <w:style w:type="paragraph" w:customStyle="1" w:styleId="paragraph">
    <w:name w:val="paragraph"/>
    <w:basedOn w:val="Normal"/>
    <w:rsid w:val="00925D40"/>
    <w:pPr>
      <w:spacing w:before="100" w:beforeAutospacing="1" w:after="100" w:afterAutospacing="1"/>
    </w:pPr>
    <w:rPr>
      <w:lang w:eastAsia="de-AT"/>
    </w:rPr>
  </w:style>
  <w:style w:type="character" w:customStyle="1" w:styleId="normaltextrun">
    <w:name w:val="normaltextrun"/>
    <w:basedOn w:val="Fontepargpadro"/>
    <w:rsid w:val="00925D40"/>
  </w:style>
  <w:style w:type="character" w:customStyle="1" w:styleId="eop">
    <w:name w:val="eop"/>
    <w:basedOn w:val="Fontepargpadro"/>
    <w:rsid w:val="00925D40"/>
  </w:style>
  <w:style w:type="character" w:customStyle="1" w:styleId="scxw159619358">
    <w:name w:val="scxw159619358"/>
    <w:basedOn w:val="Fontepargpadro"/>
    <w:rsid w:val="00925D40"/>
  </w:style>
  <w:style w:type="character" w:styleId="Refdecomentrio">
    <w:name w:val="annotation reference"/>
    <w:basedOn w:val="Fontepargpadro"/>
    <w:rsid w:val="008B6DCF"/>
    <w:rPr>
      <w:sz w:val="16"/>
      <w:szCs w:val="16"/>
    </w:rPr>
  </w:style>
  <w:style w:type="paragraph" w:styleId="Textodecomentrio">
    <w:name w:val="annotation text"/>
    <w:basedOn w:val="Normal"/>
    <w:link w:val="TextodecomentrioChar"/>
    <w:rsid w:val="008B6DCF"/>
    <w:rPr>
      <w:sz w:val="20"/>
      <w:szCs w:val="20"/>
    </w:rPr>
  </w:style>
  <w:style w:type="character" w:customStyle="1" w:styleId="TextodecomentrioChar">
    <w:name w:val="Texto de comentário Char"/>
    <w:basedOn w:val="Fontepargpadro"/>
    <w:link w:val="Textodecomentrio"/>
    <w:rsid w:val="008B6DCF"/>
    <w:rPr>
      <w:lang w:val="pt-BR" w:eastAsia="de-DE"/>
    </w:rPr>
  </w:style>
  <w:style w:type="paragraph" w:styleId="Assuntodocomentrio">
    <w:name w:val="annotation subject"/>
    <w:basedOn w:val="Textodecomentrio"/>
    <w:next w:val="Textodecomentrio"/>
    <w:link w:val="AssuntodocomentrioChar"/>
    <w:rsid w:val="008B6DCF"/>
    <w:rPr>
      <w:b/>
      <w:bCs/>
    </w:rPr>
  </w:style>
  <w:style w:type="character" w:customStyle="1" w:styleId="AssuntodocomentrioChar">
    <w:name w:val="Assunto do comentário Char"/>
    <w:basedOn w:val="TextodecomentrioChar"/>
    <w:link w:val="Assuntodocomentrio"/>
    <w:rsid w:val="008B6DCF"/>
    <w:rPr>
      <w:b/>
      <w:bCs/>
      <w:lang w:val="pt-BR" w:eastAsia="de-DE"/>
    </w:rPr>
  </w:style>
  <w:style w:type="paragraph" w:styleId="Reviso">
    <w:name w:val="Revision"/>
    <w:hidden/>
    <w:uiPriority w:val="99"/>
    <w:semiHidden/>
    <w:rsid w:val="00B91D69"/>
    <w:rPr>
      <w:sz w:val="24"/>
      <w:szCs w:val="24"/>
      <w:lang w:eastAsia="de-DE"/>
    </w:rPr>
  </w:style>
  <w:style w:type="character" w:styleId="Meno">
    <w:name w:val="Mention"/>
    <w:basedOn w:val="Fontepargpadro"/>
    <w:uiPriority w:val="99"/>
    <w:unhideWhenUsed/>
    <w:rsid w:val="00C82C24"/>
    <w:rPr>
      <w:color w:val="2B579A"/>
      <w:shd w:val="clear" w:color="auto" w:fill="E1DFDD"/>
    </w:rPr>
  </w:style>
  <w:style w:type="character" w:customStyle="1" w:styleId="CorpodetextoChar">
    <w:name w:val="Corpo de texto Char"/>
    <w:basedOn w:val="Fontepargpadro"/>
    <w:link w:val="Corpodetexto"/>
    <w:rsid w:val="00592BD9"/>
    <w:rPr>
      <w:snapToGrid w:val="0"/>
      <w:sz w:val="24"/>
      <w:szCs w:val="24"/>
      <w:lang w:val="pt-B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3025">
      <w:bodyDiv w:val="1"/>
      <w:marLeft w:val="0"/>
      <w:marRight w:val="0"/>
      <w:marTop w:val="0"/>
      <w:marBottom w:val="0"/>
      <w:divBdr>
        <w:top w:val="none" w:sz="0" w:space="0" w:color="auto"/>
        <w:left w:val="none" w:sz="0" w:space="0" w:color="auto"/>
        <w:bottom w:val="none" w:sz="0" w:space="0" w:color="auto"/>
        <w:right w:val="none" w:sz="0" w:space="0" w:color="auto"/>
      </w:divBdr>
    </w:div>
    <w:div w:id="102504406">
      <w:bodyDiv w:val="1"/>
      <w:marLeft w:val="0"/>
      <w:marRight w:val="0"/>
      <w:marTop w:val="0"/>
      <w:marBottom w:val="0"/>
      <w:divBdr>
        <w:top w:val="none" w:sz="0" w:space="0" w:color="auto"/>
        <w:left w:val="none" w:sz="0" w:space="0" w:color="auto"/>
        <w:bottom w:val="none" w:sz="0" w:space="0" w:color="auto"/>
        <w:right w:val="none" w:sz="0" w:space="0" w:color="auto"/>
      </w:divBdr>
      <w:divsChild>
        <w:div w:id="29887903">
          <w:marLeft w:val="0"/>
          <w:marRight w:val="0"/>
          <w:marTop w:val="0"/>
          <w:marBottom w:val="0"/>
          <w:divBdr>
            <w:top w:val="none" w:sz="0" w:space="0" w:color="auto"/>
            <w:left w:val="none" w:sz="0" w:space="0" w:color="auto"/>
            <w:bottom w:val="none" w:sz="0" w:space="0" w:color="auto"/>
            <w:right w:val="none" w:sz="0" w:space="0" w:color="auto"/>
          </w:divBdr>
        </w:div>
        <w:div w:id="654528371">
          <w:marLeft w:val="0"/>
          <w:marRight w:val="0"/>
          <w:marTop w:val="0"/>
          <w:marBottom w:val="0"/>
          <w:divBdr>
            <w:top w:val="none" w:sz="0" w:space="0" w:color="auto"/>
            <w:left w:val="none" w:sz="0" w:space="0" w:color="auto"/>
            <w:bottom w:val="none" w:sz="0" w:space="0" w:color="auto"/>
            <w:right w:val="none" w:sz="0" w:space="0" w:color="auto"/>
          </w:divBdr>
        </w:div>
      </w:divsChild>
    </w:div>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69853460">
      <w:bodyDiv w:val="1"/>
      <w:marLeft w:val="0"/>
      <w:marRight w:val="0"/>
      <w:marTop w:val="0"/>
      <w:marBottom w:val="0"/>
      <w:divBdr>
        <w:top w:val="none" w:sz="0" w:space="0" w:color="auto"/>
        <w:left w:val="none" w:sz="0" w:space="0" w:color="auto"/>
        <w:bottom w:val="none" w:sz="0" w:space="0" w:color="auto"/>
        <w:right w:val="none" w:sz="0" w:space="0" w:color="auto"/>
      </w:divBdr>
      <w:divsChild>
        <w:div w:id="1784298673">
          <w:marLeft w:val="0"/>
          <w:marRight w:val="0"/>
          <w:marTop w:val="0"/>
          <w:marBottom w:val="0"/>
          <w:divBdr>
            <w:top w:val="none" w:sz="0" w:space="0" w:color="auto"/>
            <w:left w:val="none" w:sz="0" w:space="0" w:color="auto"/>
            <w:bottom w:val="none" w:sz="0" w:space="0" w:color="auto"/>
            <w:right w:val="none" w:sz="0" w:space="0" w:color="auto"/>
          </w:divBdr>
        </w:div>
        <w:div w:id="1619602303">
          <w:marLeft w:val="0"/>
          <w:marRight w:val="0"/>
          <w:marTop w:val="0"/>
          <w:marBottom w:val="0"/>
          <w:divBdr>
            <w:top w:val="none" w:sz="0" w:space="0" w:color="auto"/>
            <w:left w:val="none" w:sz="0" w:space="0" w:color="auto"/>
            <w:bottom w:val="none" w:sz="0" w:space="0" w:color="auto"/>
            <w:right w:val="none" w:sz="0" w:space="0" w:color="auto"/>
          </w:divBdr>
        </w:div>
        <w:div w:id="803740032">
          <w:marLeft w:val="0"/>
          <w:marRight w:val="0"/>
          <w:marTop w:val="0"/>
          <w:marBottom w:val="0"/>
          <w:divBdr>
            <w:top w:val="none" w:sz="0" w:space="0" w:color="auto"/>
            <w:left w:val="none" w:sz="0" w:space="0" w:color="auto"/>
            <w:bottom w:val="none" w:sz="0" w:space="0" w:color="auto"/>
            <w:right w:val="none" w:sz="0" w:space="0" w:color="auto"/>
          </w:divBdr>
        </w:div>
        <w:div w:id="1591888883">
          <w:marLeft w:val="0"/>
          <w:marRight w:val="0"/>
          <w:marTop w:val="0"/>
          <w:marBottom w:val="0"/>
          <w:divBdr>
            <w:top w:val="none" w:sz="0" w:space="0" w:color="auto"/>
            <w:left w:val="none" w:sz="0" w:space="0" w:color="auto"/>
            <w:bottom w:val="none" w:sz="0" w:space="0" w:color="auto"/>
            <w:right w:val="none" w:sz="0" w:space="0" w:color="auto"/>
          </w:divBdr>
        </w:div>
        <w:div w:id="1234975651">
          <w:marLeft w:val="0"/>
          <w:marRight w:val="0"/>
          <w:marTop w:val="0"/>
          <w:marBottom w:val="0"/>
          <w:divBdr>
            <w:top w:val="none" w:sz="0" w:space="0" w:color="auto"/>
            <w:left w:val="none" w:sz="0" w:space="0" w:color="auto"/>
            <w:bottom w:val="none" w:sz="0" w:space="0" w:color="auto"/>
            <w:right w:val="none" w:sz="0" w:space="0" w:color="auto"/>
          </w:divBdr>
        </w:div>
        <w:div w:id="121575718">
          <w:marLeft w:val="0"/>
          <w:marRight w:val="0"/>
          <w:marTop w:val="0"/>
          <w:marBottom w:val="0"/>
          <w:divBdr>
            <w:top w:val="none" w:sz="0" w:space="0" w:color="auto"/>
            <w:left w:val="none" w:sz="0" w:space="0" w:color="auto"/>
            <w:bottom w:val="none" w:sz="0" w:space="0" w:color="auto"/>
            <w:right w:val="none" w:sz="0" w:space="0" w:color="auto"/>
          </w:divBdr>
        </w:div>
        <w:div w:id="1137533247">
          <w:marLeft w:val="0"/>
          <w:marRight w:val="0"/>
          <w:marTop w:val="0"/>
          <w:marBottom w:val="0"/>
          <w:divBdr>
            <w:top w:val="none" w:sz="0" w:space="0" w:color="auto"/>
            <w:left w:val="none" w:sz="0" w:space="0" w:color="auto"/>
            <w:bottom w:val="none" w:sz="0" w:space="0" w:color="auto"/>
            <w:right w:val="none" w:sz="0" w:space="0" w:color="auto"/>
          </w:divBdr>
        </w:div>
        <w:div w:id="1518888741">
          <w:marLeft w:val="0"/>
          <w:marRight w:val="0"/>
          <w:marTop w:val="0"/>
          <w:marBottom w:val="0"/>
          <w:divBdr>
            <w:top w:val="none" w:sz="0" w:space="0" w:color="auto"/>
            <w:left w:val="none" w:sz="0" w:space="0" w:color="auto"/>
            <w:bottom w:val="none" w:sz="0" w:space="0" w:color="auto"/>
            <w:right w:val="none" w:sz="0" w:space="0" w:color="auto"/>
          </w:divBdr>
        </w:div>
      </w:divsChild>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682366658">
      <w:bodyDiv w:val="1"/>
      <w:marLeft w:val="0"/>
      <w:marRight w:val="0"/>
      <w:marTop w:val="0"/>
      <w:marBottom w:val="0"/>
      <w:divBdr>
        <w:top w:val="none" w:sz="0" w:space="0" w:color="auto"/>
        <w:left w:val="none" w:sz="0" w:space="0" w:color="auto"/>
        <w:bottom w:val="none" w:sz="0" w:space="0" w:color="auto"/>
        <w:right w:val="none" w:sz="0" w:space="0" w:color="auto"/>
      </w:divBdr>
      <w:divsChild>
        <w:div w:id="489180508">
          <w:marLeft w:val="0"/>
          <w:marRight w:val="0"/>
          <w:marTop w:val="0"/>
          <w:marBottom w:val="0"/>
          <w:divBdr>
            <w:top w:val="none" w:sz="0" w:space="0" w:color="auto"/>
            <w:left w:val="none" w:sz="0" w:space="0" w:color="auto"/>
            <w:bottom w:val="none" w:sz="0" w:space="0" w:color="auto"/>
            <w:right w:val="none" w:sz="0" w:space="0" w:color="auto"/>
          </w:divBdr>
        </w:div>
        <w:div w:id="1792551913">
          <w:marLeft w:val="0"/>
          <w:marRight w:val="0"/>
          <w:marTop w:val="0"/>
          <w:marBottom w:val="0"/>
          <w:divBdr>
            <w:top w:val="none" w:sz="0" w:space="0" w:color="auto"/>
            <w:left w:val="none" w:sz="0" w:space="0" w:color="auto"/>
            <w:bottom w:val="none" w:sz="0" w:space="0" w:color="auto"/>
            <w:right w:val="none" w:sz="0" w:space="0" w:color="auto"/>
          </w:divBdr>
        </w:div>
      </w:divsChild>
    </w:div>
    <w:div w:id="711535359">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73746745">
      <w:bodyDiv w:val="1"/>
      <w:marLeft w:val="0"/>
      <w:marRight w:val="0"/>
      <w:marTop w:val="0"/>
      <w:marBottom w:val="0"/>
      <w:divBdr>
        <w:top w:val="none" w:sz="0" w:space="0" w:color="auto"/>
        <w:left w:val="none" w:sz="0" w:space="0" w:color="auto"/>
        <w:bottom w:val="none" w:sz="0" w:space="0" w:color="auto"/>
        <w:right w:val="none" w:sz="0" w:space="0" w:color="auto"/>
      </w:divBdr>
      <w:divsChild>
        <w:div w:id="358357209">
          <w:marLeft w:val="0"/>
          <w:marRight w:val="0"/>
          <w:marTop w:val="0"/>
          <w:marBottom w:val="0"/>
          <w:divBdr>
            <w:top w:val="none" w:sz="0" w:space="0" w:color="auto"/>
            <w:left w:val="none" w:sz="0" w:space="0" w:color="auto"/>
            <w:bottom w:val="none" w:sz="0" w:space="0" w:color="auto"/>
            <w:right w:val="none" w:sz="0" w:space="0" w:color="auto"/>
          </w:divBdr>
        </w:div>
        <w:div w:id="1168792163">
          <w:marLeft w:val="0"/>
          <w:marRight w:val="0"/>
          <w:marTop w:val="0"/>
          <w:marBottom w:val="0"/>
          <w:divBdr>
            <w:top w:val="none" w:sz="0" w:space="0" w:color="auto"/>
            <w:left w:val="none" w:sz="0" w:space="0" w:color="auto"/>
            <w:bottom w:val="none" w:sz="0" w:space="0" w:color="auto"/>
            <w:right w:val="none" w:sz="0" w:space="0" w:color="auto"/>
          </w:divBdr>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1747515">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38237">
      <w:bodyDiv w:val="1"/>
      <w:marLeft w:val="0"/>
      <w:marRight w:val="0"/>
      <w:marTop w:val="0"/>
      <w:marBottom w:val="0"/>
      <w:divBdr>
        <w:top w:val="none" w:sz="0" w:space="0" w:color="auto"/>
        <w:left w:val="none" w:sz="0" w:space="0" w:color="auto"/>
        <w:bottom w:val="none" w:sz="0" w:space="0" w:color="auto"/>
        <w:right w:val="none" w:sz="0" w:space="0" w:color="auto"/>
      </w:divBdr>
      <w:divsChild>
        <w:div w:id="1753817499">
          <w:marLeft w:val="0"/>
          <w:marRight w:val="0"/>
          <w:marTop w:val="0"/>
          <w:marBottom w:val="0"/>
          <w:divBdr>
            <w:top w:val="none" w:sz="0" w:space="0" w:color="auto"/>
            <w:left w:val="none" w:sz="0" w:space="0" w:color="auto"/>
            <w:bottom w:val="none" w:sz="0" w:space="0" w:color="auto"/>
            <w:right w:val="none" w:sz="0" w:space="0" w:color="auto"/>
          </w:divBdr>
        </w:div>
        <w:div w:id="965160308">
          <w:marLeft w:val="0"/>
          <w:marRight w:val="0"/>
          <w:marTop w:val="0"/>
          <w:marBottom w:val="0"/>
          <w:divBdr>
            <w:top w:val="none" w:sz="0" w:space="0" w:color="auto"/>
            <w:left w:val="none" w:sz="0" w:space="0" w:color="auto"/>
            <w:bottom w:val="none" w:sz="0" w:space="0" w:color="auto"/>
            <w:right w:val="none" w:sz="0" w:space="0" w:color="auto"/>
          </w:divBdr>
        </w:div>
        <w:div w:id="1506633146">
          <w:marLeft w:val="0"/>
          <w:marRight w:val="0"/>
          <w:marTop w:val="0"/>
          <w:marBottom w:val="0"/>
          <w:divBdr>
            <w:top w:val="none" w:sz="0" w:space="0" w:color="auto"/>
            <w:left w:val="none" w:sz="0" w:space="0" w:color="auto"/>
            <w:bottom w:val="none" w:sz="0" w:space="0" w:color="auto"/>
            <w:right w:val="none" w:sz="0" w:space="0" w:color="auto"/>
          </w:divBdr>
        </w:div>
        <w:div w:id="1159467242">
          <w:marLeft w:val="0"/>
          <w:marRight w:val="0"/>
          <w:marTop w:val="0"/>
          <w:marBottom w:val="0"/>
          <w:divBdr>
            <w:top w:val="none" w:sz="0" w:space="0" w:color="auto"/>
            <w:left w:val="none" w:sz="0" w:space="0" w:color="auto"/>
            <w:bottom w:val="none" w:sz="0" w:space="0" w:color="auto"/>
            <w:right w:val="none" w:sz="0" w:space="0" w:color="auto"/>
          </w:divBdr>
        </w:div>
        <w:div w:id="1816026701">
          <w:marLeft w:val="0"/>
          <w:marRight w:val="0"/>
          <w:marTop w:val="0"/>
          <w:marBottom w:val="0"/>
          <w:divBdr>
            <w:top w:val="none" w:sz="0" w:space="0" w:color="auto"/>
            <w:left w:val="none" w:sz="0" w:space="0" w:color="auto"/>
            <w:bottom w:val="none" w:sz="0" w:space="0" w:color="auto"/>
            <w:right w:val="none" w:sz="0" w:space="0" w:color="auto"/>
          </w:divBdr>
        </w:div>
        <w:div w:id="1619489385">
          <w:marLeft w:val="0"/>
          <w:marRight w:val="0"/>
          <w:marTop w:val="0"/>
          <w:marBottom w:val="0"/>
          <w:divBdr>
            <w:top w:val="none" w:sz="0" w:space="0" w:color="auto"/>
            <w:left w:val="none" w:sz="0" w:space="0" w:color="auto"/>
            <w:bottom w:val="none" w:sz="0" w:space="0" w:color="auto"/>
            <w:right w:val="none" w:sz="0" w:space="0" w:color="auto"/>
          </w:divBdr>
        </w:div>
        <w:div w:id="1122724799">
          <w:marLeft w:val="0"/>
          <w:marRight w:val="0"/>
          <w:marTop w:val="0"/>
          <w:marBottom w:val="0"/>
          <w:divBdr>
            <w:top w:val="none" w:sz="0" w:space="0" w:color="auto"/>
            <w:left w:val="none" w:sz="0" w:space="0" w:color="auto"/>
            <w:bottom w:val="none" w:sz="0" w:space="0" w:color="auto"/>
            <w:right w:val="none" w:sz="0" w:space="0" w:color="auto"/>
          </w:divBdr>
        </w:div>
        <w:div w:id="774209527">
          <w:marLeft w:val="0"/>
          <w:marRight w:val="0"/>
          <w:marTop w:val="0"/>
          <w:marBottom w:val="0"/>
          <w:divBdr>
            <w:top w:val="none" w:sz="0" w:space="0" w:color="auto"/>
            <w:left w:val="none" w:sz="0" w:space="0" w:color="auto"/>
            <w:bottom w:val="none" w:sz="0" w:space="0" w:color="auto"/>
            <w:right w:val="none" w:sz="0" w:space="0" w:color="auto"/>
          </w:divBdr>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01426165">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4619">
      <w:bodyDiv w:val="1"/>
      <w:marLeft w:val="0"/>
      <w:marRight w:val="0"/>
      <w:marTop w:val="0"/>
      <w:marBottom w:val="0"/>
      <w:divBdr>
        <w:top w:val="none" w:sz="0" w:space="0" w:color="auto"/>
        <w:left w:val="none" w:sz="0" w:space="0" w:color="auto"/>
        <w:bottom w:val="none" w:sz="0" w:space="0" w:color="auto"/>
        <w:right w:val="none" w:sz="0" w:space="0" w:color="auto"/>
      </w:divBdr>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513565701">
      <w:bodyDiv w:val="1"/>
      <w:marLeft w:val="0"/>
      <w:marRight w:val="0"/>
      <w:marTop w:val="0"/>
      <w:marBottom w:val="0"/>
      <w:divBdr>
        <w:top w:val="none" w:sz="0" w:space="0" w:color="auto"/>
        <w:left w:val="none" w:sz="0" w:space="0" w:color="auto"/>
        <w:bottom w:val="none" w:sz="0" w:space="0" w:color="auto"/>
        <w:right w:val="none" w:sz="0" w:space="0" w:color="auto"/>
      </w:divBdr>
    </w:div>
    <w:div w:id="1545367433">
      <w:bodyDiv w:val="1"/>
      <w:marLeft w:val="0"/>
      <w:marRight w:val="0"/>
      <w:marTop w:val="0"/>
      <w:marBottom w:val="0"/>
      <w:divBdr>
        <w:top w:val="none" w:sz="0" w:space="0" w:color="auto"/>
        <w:left w:val="none" w:sz="0" w:space="0" w:color="auto"/>
        <w:bottom w:val="none" w:sz="0" w:space="0" w:color="auto"/>
        <w:right w:val="none" w:sz="0" w:space="0" w:color="auto"/>
      </w:divBdr>
      <w:divsChild>
        <w:div w:id="1925724274">
          <w:marLeft w:val="0"/>
          <w:marRight w:val="0"/>
          <w:marTop w:val="0"/>
          <w:marBottom w:val="0"/>
          <w:divBdr>
            <w:top w:val="none" w:sz="0" w:space="0" w:color="auto"/>
            <w:left w:val="none" w:sz="0" w:space="0" w:color="auto"/>
            <w:bottom w:val="none" w:sz="0" w:space="0" w:color="auto"/>
            <w:right w:val="none" w:sz="0" w:space="0" w:color="auto"/>
          </w:divBdr>
        </w:div>
        <w:div w:id="2091080543">
          <w:marLeft w:val="0"/>
          <w:marRight w:val="0"/>
          <w:marTop w:val="0"/>
          <w:marBottom w:val="0"/>
          <w:divBdr>
            <w:top w:val="none" w:sz="0" w:space="0" w:color="auto"/>
            <w:left w:val="none" w:sz="0" w:space="0" w:color="auto"/>
            <w:bottom w:val="none" w:sz="0" w:space="0" w:color="auto"/>
            <w:right w:val="none" w:sz="0" w:space="0" w:color="auto"/>
          </w:divBdr>
        </w:div>
      </w:divsChild>
    </w:div>
    <w:div w:id="1718772926">
      <w:bodyDiv w:val="1"/>
      <w:marLeft w:val="0"/>
      <w:marRight w:val="0"/>
      <w:marTop w:val="0"/>
      <w:marBottom w:val="0"/>
      <w:divBdr>
        <w:top w:val="none" w:sz="0" w:space="0" w:color="auto"/>
        <w:left w:val="none" w:sz="0" w:space="0" w:color="auto"/>
        <w:bottom w:val="none" w:sz="0" w:space="0" w:color="auto"/>
        <w:right w:val="none" w:sz="0" w:space="0" w:color="auto"/>
      </w:divBdr>
      <w:divsChild>
        <w:div w:id="1737584307">
          <w:marLeft w:val="0"/>
          <w:marRight w:val="0"/>
          <w:marTop w:val="0"/>
          <w:marBottom w:val="0"/>
          <w:divBdr>
            <w:top w:val="none" w:sz="0" w:space="0" w:color="auto"/>
            <w:left w:val="none" w:sz="0" w:space="0" w:color="auto"/>
            <w:bottom w:val="none" w:sz="0" w:space="0" w:color="auto"/>
            <w:right w:val="none" w:sz="0" w:space="0" w:color="auto"/>
          </w:divBdr>
        </w:div>
        <w:div w:id="1821195039">
          <w:marLeft w:val="0"/>
          <w:marRight w:val="0"/>
          <w:marTop w:val="0"/>
          <w:marBottom w:val="0"/>
          <w:divBdr>
            <w:top w:val="none" w:sz="0" w:space="0" w:color="auto"/>
            <w:left w:val="none" w:sz="0" w:space="0" w:color="auto"/>
            <w:bottom w:val="none" w:sz="0" w:space="0" w:color="auto"/>
            <w:right w:val="none" w:sz="0" w:space="0" w:color="auto"/>
          </w:divBdr>
        </w:div>
        <w:div w:id="984579921">
          <w:marLeft w:val="0"/>
          <w:marRight w:val="0"/>
          <w:marTop w:val="0"/>
          <w:marBottom w:val="0"/>
          <w:divBdr>
            <w:top w:val="none" w:sz="0" w:space="0" w:color="auto"/>
            <w:left w:val="none" w:sz="0" w:space="0" w:color="auto"/>
            <w:bottom w:val="none" w:sz="0" w:space="0" w:color="auto"/>
            <w:right w:val="none" w:sz="0" w:space="0" w:color="auto"/>
          </w:divBdr>
        </w:div>
      </w:divsChild>
    </w:div>
    <w:div w:id="172217210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47226612">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067681618">
      <w:bodyDiv w:val="1"/>
      <w:marLeft w:val="0"/>
      <w:marRight w:val="0"/>
      <w:marTop w:val="0"/>
      <w:marBottom w:val="0"/>
      <w:divBdr>
        <w:top w:val="none" w:sz="0" w:space="0" w:color="auto"/>
        <w:left w:val="none" w:sz="0" w:space="0" w:color="auto"/>
        <w:bottom w:val="none" w:sz="0" w:space="0" w:color="auto"/>
        <w:right w:val="none" w:sz="0" w:space="0" w:color="auto"/>
      </w:divBdr>
      <w:divsChild>
        <w:div w:id="2049525317">
          <w:marLeft w:val="0"/>
          <w:marRight w:val="0"/>
          <w:marTop w:val="0"/>
          <w:marBottom w:val="0"/>
          <w:divBdr>
            <w:top w:val="none" w:sz="0" w:space="0" w:color="auto"/>
            <w:left w:val="none" w:sz="0" w:space="0" w:color="auto"/>
            <w:bottom w:val="none" w:sz="0" w:space="0" w:color="auto"/>
            <w:right w:val="none" w:sz="0" w:space="0" w:color="auto"/>
          </w:divBdr>
        </w:div>
        <w:div w:id="1362198422">
          <w:marLeft w:val="0"/>
          <w:marRight w:val="0"/>
          <w:marTop w:val="0"/>
          <w:marBottom w:val="0"/>
          <w:divBdr>
            <w:top w:val="none" w:sz="0" w:space="0" w:color="auto"/>
            <w:left w:val="none" w:sz="0" w:space="0" w:color="auto"/>
            <w:bottom w:val="none" w:sz="0" w:space="0" w:color="auto"/>
            <w:right w:val="none" w:sz="0" w:space="0" w:color="auto"/>
          </w:divBdr>
        </w:div>
        <w:div w:id="1568418942">
          <w:marLeft w:val="0"/>
          <w:marRight w:val="0"/>
          <w:marTop w:val="0"/>
          <w:marBottom w:val="0"/>
          <w:divBdr>
            <w:top w:val="none" w:sz="0" w:space="0" w:color="auto"/>
            <w:left w:val="none" w:sz="0" w:space="0" w:color="auto"/>
            <w:bottom w:val="none" w:sz="0" w:space="0" w:color="auto"/>
            <w:right w:val="none" w:sz="0" w:space="0" w:color="auto"/>
          </w:divBdr>
        </w:div>
      </w:divsChild>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D75AB7CE-E9F0-4567-A288-DDA86DD3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1629</Words>
  <Characters>8798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LightHaus Marketing Navigation GmbH</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Beatriz M. Viehmann</cp:lastModifiedBy>
  <cp:revision>3</cp:revision>
  <cp:lastPrinted>2014-11-14T07:42:00Z</cp:lastPrinted>
  <dcterms:created xsi:type="dcterms:W3CDTF">2025-07-15T12:59:00Z</dcterms:created>
  <dcterms:modified xsi:type="dcterms:W3CDTF">2025-07-15T13:06:00Z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12;#Unternehmen|8b326ae8-0ff3-43ba-bfa4-ea1a24d2afc1;#13;#Finanzen/Investitionen|69d06d11-02b6-49af-b83e-09d65d90627d;#18;#Forschung/Entwicklung|aaeb633c-c6de-4e38-89aa-e8e04a30ee92;#20;#Nachhaltigkeit/Umwelt|18f48bcc-e54f-4c79-8edd-4a2df48ff5d7;#27;#Personal / Arbeiten bei Blum|87966413-a8f3-43d2-b0ff-afc58ca59cf8;#11;#Wirtschaft/Politik|71d30e88-5942-43de-88a4-cdb5d94efd7d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