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0528E415">
              <v:shapetype id="_x0000_t32" coordsize="21600,21600" o:oned="t" filled="f" o:spt="32" path="m,l21600,21600e" w14:anchorId="61821611">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5DEE561" w14:textId="7185D362" w:rsidR="00E25C5D" w:rsidRDefault="0B9E17CE" w:rsidP="750D57B6">
      <w:pPr>
        <w:spacing w:after="240" w:line="257" w:lineRule="auto"/>
        <w:rPr>
          <w:rFonts w:ascii="Arial" w:hAnsi="Arial" w:cs="Arial"/>
          <w:b/>
          <w:sz w:val="28"/>
          <w:szCs w:val="28"/>
        </w:rPr>
      </w:pPr>
      <w:r>
        <w:rPr>
          <w:rFonts w:ascii="Arial" w:hAnsi="Arial"/>
          <w:b/>
          <w:sz w:val="28"/>
        </w:rPr>
        <w:t>Augmentation du chiffre d’affaires de Blum à environ 2,4 milliards d’euros</w:t>
      </w:r>
    </w:p>
    <w:p w14:paraId="2388794D" w14:textId="6EC604B9" w:rsidR="412CA5BD" w:rsidRPr="008B6DCF" w:rsidDel="00A6449C" w:rsidRDefault="00295760" w:rsidP="750D57B6">
      <w:pPr>
        <w:spacing w:after="240" w:line="257" w:lineRule="auto"/>
        <w:rPr>
          <w:rFonts w:ascii="Arial" w:eastAsia="Arial" w:hAnsi="Arial" w:cs="Arial"/>
          <w:b/>
          <w:bCs/>
          <w:sz w:val="22"/>
          <w:szCs w:val="22"/>
        </w:rPr>
      </w:pPr>
      <w:r>
        <w:rPr>
          <w:rFonts w:ascii="Arial" w:hAnsi="Arial"/>
          <w:b/>
          <w:sz w:val="22"/>
        </w:rPr>
        <w:t>Le fabricant de ferrures observe des tendances positives dans un environnement de marché qui reste difficile</w:t>
      </w:r>
    </w:p>
    <w:p w14:paraId="3264B726" w14:textId="67A5F55F" w:rsidR="009A3AAC" w:rsidRDefault="478F7BA6" w:rsidP="007438F9">
      <w:pPr>
        <w:spacing w:after="240" w:line="360" w:lineRule="auto"/>
        <w:rPr>
          <w:rFonts w:ascii="Arial" w:hAnsi="Arial" w:cs="Arial"/>
          <w:b/>
          <w:bCs/>
          <w:sz w:val="20"/>
          <w:szCs w:val="20"/>
        </w:rPr>
      </w:pPr>
      <w:r>
        <w:rPr>
          <w:rFonts w:ascii="Arial" w:hAnsi="Arial"/>
          <w:sz w:val="20"/>
        </w:rPr>
        <w:t xml:space="preserve">Höchst, Autriche, 17 juillet 2025. </w:t>
      </w:r>
      <w:r>
        <w:rPr>
          <w:rFonts w:ascii="Arial" w:hAnsi="Arial"/>
          <w:b/>
          <w:sz w:val="20"/>
        </w:rPr>
        <w:t>Au 30 juin 2025, l’entreprise familiale Blum de Höchst a clôturé l’exercice comptable 2024/2025 avec un chiffre d’affaires de 2 441 millions d’euros. Cela correspond à une augmentation de 144 millions d’euros, soit 6,3 % par rapport à l’année précédente. Le spécialiste des ferrures envoie ainsi un signal positif dans un environnement de marché toujours aussi difficile.</w:t>
      </w:r>
    </w:p>
    <w:p w14:paraId="35177BFA" w14:textId="5DA3B388" w:rsidR="00A1745C" w:rsidRDefault="00884741" w:rsidP="5BADFC72">
      <w:pPr>
        <w:spacing w:after="240" w:line="360" w:lineRule="auto"/>
        <w:rPr>
          <w:rFonts w:ascii="Arial" w:hAnsi="Arial" w:cs="Arial"/>
          <w:sz w:val="20"/>
          <w:szCs w:val="20"/>
        </w:rPr>
      </w:pPr>
      <w:r>
        <w:rPr>
          <w:rFonts w:ascii="Arial" w:hAnsi="Arial"/>
          <w:sz w:val="20"/>
        </w:rPr>
        <w:t>Entre le 1</w:t>
      </w:r>
      <w:r>
        <w:rPr>
          <w:rFonts w:ascii="Arial" w:hAnsi="Arial"/>
          <w:sz w:val="20"/>
          <w:vertAlign w:val="superscript"/>
        </w:rPr>
        <w:t>er</w:t>
      </w:r>
      <w:r>
        <w:rPr>
          <w:rFonts w:ascii="Arial" w:hAnsi="Arial"/>
          <w:sz w:val="20"/>
        </w:rPr>
        <w:t> juillet 2024 et le 30 juin 2025, le groupe Blum a réalisé un chiffre d’affaires de 2 441,48 millions d’euros. Après deux exercices marqués par un léger recul du chiffre d’affaires, le fabricant de ferrures a donc de nouveau enregistré une hausse. Philipp Blum, gérant du groupe Blum, explique : « Concrètement, deux facteurs ont eu un impact positif sur notre chiffre d’affaires. D’une part, nous avons réussi à inverser la tendance et à augmenter les volumes de vente de tous les groupes de produits au cours des douze derniers mois. » Outre les charnières, les systèmes coulissants, les systèmes Box et les systèmes de portes relevables, le système Pocket REVEGO, le groupe de produits le plus récent, a également pu être développé de manière satisfaisante. « D’autre part, notre filiale Van Hoecke a été intégrée dans le chiffre d’affaires pour la première fois », ajoute P. Blum. Le représentant belge de longue date et producteur à succès de composants de meubles fait partie du groupe Blum depuis le 1</w:t>
      </w:r>
      <w:r>
        <w:rPr>
          <w:rFonts w:ascii="Arial" w:hAnsi="Arial"/>
          <w:sz w:val="20"/>
          <w:vertAlign w:val="superscript"/>
        </w:rPr>
        <w:t>er</w:t>
      </w:r>
      <w:r>
        <w:rPr>
          <w:rFonts w:ascii="Arial" w:hAnsi="Arial"/>
          <w:sz w:val="20"/>
        </w:rPr>
        <w:t> juillet 2024 et dessert les marchés belge, néerlandais et luxembourgeois.</w:t>
      </w:r>
    </w:p>
    <w:p w14:paraId="53EBD4D0" w14:textId="4B1231DB" w:rsidR="00A1745C" w:rsidRDefault="00470EAF" w:rsidP="00721B73">
      <w:pPr>
        <w:spacing w:after="240" w:line="360" w:lineRule="auto"/>
        <w:rPr>
          <w:rFonts w:ascii="Arial" w:hAnsi="Arial" w:cs="Arial"/>
          <w:sz w:val="20"/>
          <w:szCs w:val="20"/>
        </w:rPr>
      </w:pPr>
      <w:r>
        <w:rPr>
          <w:rFonts w:ascii="Arial" w:hAnsi="Arial"/>
          <w:b/>
          <w:sz w:val="20"/>
        </w:rPr>
        <w:t>Des marchés exigeants et en pleine croissance</w:t>
      </w:r>
      <w:r>
        <w:br/>
      </w:r>
      <w:r>
        <w:rPr>
          <w:rFonts w:ascii="Arial" w:hAnsi="Arial"/>
          <w:sz w:val="20"/>
        </w:rPr>
        <w:t>« Notre présence internationale, avec nos 34 filiales qui œuvrent au plus près de nos clients et connaissent parfaitement leurs besoins, reste un facteur de réussite essentiel », continue Martin Blum, gérant du groupe Blum : « Nous pouvons ainsi compenser les différentes tendances dans le monde. Car si la situation s’améliore sur de nombreux marchés, de nombreux défis subsistent. » Les choses évoluent positivement aux États-Unis, en Europe de l’Est et dans la région Asie-Pacifique ; en Europe de l’Ouest le spécialiste des ferrures entrevoit une stabilisation, mais la situation en Chine reste tendue par exemple. « Les droits de douane et autres mesures protectionnistes nuisent à long terme à la capacité d’innovation ainsi qu’à la compétitivité globale. En ce sens, il serait essentiel pour nous, mais aussi pour l’économie mondiale, de parvenir à un contexte stable et une résolution rapide des conflits commerciaux. De notre point de vue, les coopérations et la cohabitation sont la seule voie à suivre », ajoute Philipp Blum. La répartition du chiffre d’affaires pour l’exercice clôturé est de 45 % pour l’Europe, 15 % pour les États-Unis et 40 % pour le reste du monde. Les États-Unis d’Amérique demeurent ainsi le plus grand marché national et le fabricant de ferrures est paré à toute éventualité grâce à sa filiale performante, incluant une production locale en Caroline du Nord.</w:t>
      </w:r>
    </w:p>
    <w:p w14:paraId="1D2FE92D" w14:textId="335A6FDB" w:rsidR="00B704BF" w:rsidRDefault="0030393A" w:rsidP="5BADFC72">
      <w:pPr>
        <w:spacing w:after="240" w:line="360" w:lineRule="auto"/>
        <w:rPr>
          <w:rFonts w:ascii="Arial" w:hAnsi="Arial" w:cs="Arial"/>
          <w:sz w:val="20"/>
          <w:szCs w:val="20"/>
        </w:rPr>
      </w:pPr>
      <w:r>
        <w:rPr>
          <w:rFonts w:ascii="Arial" w:hAnsi="Arial"/>
          <w:b/>
          <w:sz w:val="20"/>
        </w:rPr>
        <w:lastRenderedPageBreak/>
        <w:t xml:space="preserve">Innovations présentées au salon </w:t>
      </w:r>
      <w:proofErr w:type="spellStart"/>
      <w:r>
        <w:rPr>
          <w:rFonts w:ascii="Arial" w:hAnsi="Arial"/>
          <w:b/>
          <w:sz w:val="20"/>
        </w:rPr>
        <w:t>interzum</w:t>
      </w:r>
      <w:proofErr w:type="spellEnd"/>
      <w:r>
        <w:br/>
      </w:r>
      <w:r>
        <w:rPr>
          <w:rFonts w:ascii="Arial" w:hAnsi="Arial"/>
          <w:sz w:val="20"/>
        </w:rPr>
        <w:t xml:space="preserve">La force d’innovation de Blum contribue de manière importante à sa compétitivité : qu’il s’agisse d’améliorer en permanence les produits existants, de développer des nouveautés ou de concevoir des services qui vont au-delà de la seule fabrication des composants, Blum élargit son portefeuille en se basant sur les besoins de ses clients. Les clients intéressés ont pu s’en convaincre au salon </w:t>
      </w:r>
      <w:proofErr w:type="spellStart"/>
      <w:r>
        <w:rPr>
          <w:rFonts w:ascii="Arial" w:hAnsi="Arial"/>
          <w:sz w:val="20"/>
        </w:rPr>
        <w:t>interzum</w:t>
      </w:r>
      <w:proofErr w:type="spellEnd"/>
      <w:r>
        <w:rPr>
          <w:rFonts w:ascii="Arial" w:hAnsi="Arial"/>
          <w:sz w:val="20"/>
        </w:rPr>
        <w:t xml:space="preserve"> de cette année à Cologne, le salon mondial des fournisseurs de l’industrie de l’ameublement. Blum y a présenté PLICOBOX, un nouveau système Box pour le salon et la chambre à coucher, les nouvelles charnières M BLUMOTION 105° et CLIP top BLUMOTION 105° avec amortissement </w:t>
      </w:r>
      <w:r w:rsidRPr="00284010">
        <w:rPr>
          <w:rFonts w:ascii="Arial" w:hAnsi="Arial"/>
          <w:sz w:val="20"/>
        </w:rPr>
        <w:t xml:space="preserve">intégré </w:t>
      </w:r>
      <w:r w:rsidR="00C86279" w:rsidRPr="00284010">
        <w:rPr>
          <w:rFonts w:ascii="Arial" w:hAnsi="Arial"/>
          <w:sz w:val="20"/>
        </w:rPr>
        <w:t xml:space="preserve">et </w:t>
      </w:r>
      <w:r w:rsidRPr="00284010">
        <w:rPr>
          <w:rFonts w:ascii="Arial" w:hAnsi="Arial"/>
          <w:sz w:val="20"/>
        </w:rPr>
        <w:t>la</w:t>
      </w:r>
      <w:r>
        <w:rPr>
          <w:rFonts w:ascii="Arial" w:hAnsi="Arial"/>
          <w:sz w:val="20"/>
        </w:rPr>
        <w:t xml:space="preserve"> nouvelle version REVEGO, qui permet de faire preuve d’encore plus de créativité. Blum voit également plus loin en matière de services et montre comment, avec BEYOND COMPONENTS, l’entreprise peut se développer à l’avenir pour devenir un fournisseur de solutions complètes. Outre </w:t>
      </w:r>
      <w:proofErr w:type="gramStart"/>
      <w:r>
        <w:rPr>
          <w:rFonts w:ascii="Arial" w:hAnsi="Arial"/>
          <w:sz w:val="20"/>
        </w:rPr>
        <w:t>les innovations produits</w:t>
      </w:r>
      <w:proofErr w:type="gramEnd"/>
      <w:r>
        <w:rPr>
          <w:rFonts w:ascii="Arial" w:hAnsi="Arial"/>
          <w:sz w:val="20"/>
        </w:rPr>
        <w:t xml:space="preserve"> présentées, les 61 nouveaux brevets déposés au total en 2024 placent Blum à la deuxième place du classement de l’Office autrichien des brevets et montrent l’importance accordée par Blum à la recherche et au développement.</w:t>
      </w:r>
    </w:p>
    <w:p w14:paraId="6482F9C7" w14:textId="2F81EA18" w:rsidR="009A3AAC" w:rsidRPr="00F16215" w:rsidRDefault="001A7693" w:rsidP="497D2E28">
      <w:pPr>
        <w:spacing w:after="240" w:line="360" w:lineRule="auto"/>
        <w:rPr>
          <w:rFonts w:ascii="Arial" w:hAnsi="Arial" w:cs="Arial"/>
          <w:sz w:val="20"/>
          <w:szCs w:val="20"/>
        </w:rPr>
      </w:pPr>
      <w:r>
        <w:rPr>
          <w:rFonts w:ascii="Arial" w:hAnsi="Arial"/>
          <w:b/>
          <w:sz w:val="20"/>
        </w:rPr>
        <w:t>Les investissements du groupe Blum, les collaborateurs sont le secret de la réussite</w:t>
      </w:r>
      <w:r>
        <w:br/>
      </w:r>
      <w:r>
        <w:rPr>
          <w:rFonts w:ascii="Arial" w:hAnsi="Arial"/>
          <w:sz w:val="20"/>
        </w:rPr>
        <w:t xml:space="preserve">Fidèle à sa force d’innovation et à son approche orientée vers le long terme, l’entreprise a continué à investir au cours de l’exercice écoulé. Une grande partie des 185 millions d’euros utilisés à cet effet a de nouveau été consacrée au site principal du Vorarlberg, avec les agrandissements d’usine et de bâtiment pour l’usine 2 de Höchst et l’usine 4 de </w:t>
      </w:r>
      <w:proofErr w:type="spellStart"/>
      <w:r>
        <w:rPr>
          <w:rFonts w:ascii="Arial" w:hAnsi="Arial"/>
          <w:sz w:val="20"/>
        </w:rPr>
        <w:t>Brégence</w:t>
      </w:r>
      <w:proofErr w:type="spellEnd"/>
      <w:r>
        <w:rPr>
          <w:rFonts w:ascii="Arial" w:hAnsi="Arial"/>
          <w:sz w:val="20"/>
        </w:rPr>
        <w:t xml:space="preserve">. « Nous sommes une entreprise internationale, mais nous restons clairement attachés au pôle économique du Vorarlberg », confirme Martin Blum. « Il est important pour nous de maintenir nos usines et nos sites de cette région à la pointe de l’innovation. Nous avons également investi dans de nouvelles installations de production, notamment pour de nouveaux produits. » En outre, des </w:t>
      </w:r>
      <w:r w:rsidRPr="00284010">
        <w:rPr>
          <w:rFonts w:ascii="Arial" w:hAnsi="Arial"/>
          <w:sz w:val="20"/>
        </w:rPr>
        <w:t>showroom</w:t>
      </w:r>
      <w:r w:rsidR="00C86279" w:rsidRPr="00284010">
        <w:rPr>
          <w:rFonts w:ascii="Arial" w:hAnsi="Arial"/>
          <w:sz w:val="20"/>
        </w:rPr>
        <w:t>s</w:t>
      </w:r>
      <w:r w:rsidRPr="00284010">
        <w:rPr>
          <w:rFonts w:ascii="Arial" w:hAnsi="Arial"/>
          <w:sz w:val="20"/>
        </w:rPr>
        <w:t xml:space="preserve"> ont été</w:t>
      </w:r>
      <w:r>
        <w:rPr>
          <w:rFonts w:ascii="Arial" w:hAnsi="Arial"/>
          <w:sz w:val="20"/>
        </w:rPr>
        <w:t xml:space="preserve"> réaménagés ou ouverts dans le monde entier, par exemple le Blum </w:t>
      </w:r>
      <w:proofErr w:type="spellStart"/>
      <w:r>
        <w:rPr>
          <w:rFonts w:ascii="Arial" w:hAnsi="Arial"/>
          <w:sz w:val="20"/>
        </w:rPr>
        <w:t>Experience</w:t>
      </w:r>
      <w:proofErr w:type="spellEnd"/>
      <w:r>
        <w:rPr>
          <w:rFonts w:ascii="Arial" w:hAnsi="Arial"/>
          <w:sz w:val="20"/>
        </w:rPr>
        <w:t xml:space="preserve"> Center à Singapour ou le showroom partagé à Londres avec EGGER, fabricant de matériaux à base de bois dans le Tyrol. Les collaborateurs sont et restent le plus grand atout de l’entreprise : au 30 juin 2025, 9 846 collaboratrices et collaborateurs dans le monde travaillent pour le groupe Blum. À l’automne, environ 100 jeunes gens commenceront également un apprentissage chez Blum et une étape importante sera franchie dans la formation de nouveaux spécialistes. Au total, l’entreprise familiale forme plus de 400 apprentis en Autriche, aux États-Unis, en Pologne et en Chine.</w:t>
      </w:r>
    </w:p>
    <w:p w14:paraId="54E6E319" w14:textId="766E5E27" w:rsidR="00C97AC5" w:rsidRPr="00C97AC5" w:rsidRDefault="00902B2A" w:rsidP="5BADFC72">
      <w:pPr>
        <w:spacing w:after="240" w:line="360" w:lineRule="auto"/>
        <w:rPr>
          <w:rFonts w:ascii="Arial" w:hAnsi="Arial" w:cs="Arial"/>
          <w:sz w:val="20"/>
          <w:szCs w:val="20"/>
        </w:rPr>
      </w:pPr>
      <w:r>
        <w:rPr>
          <w:rFonts w:ascii="Arial" w:hAnsi="Arial"/>
          <w:b/>
          <w:sz w:val="20"/>
        </w:rPr>
        <w:t>Les conditions de base : une UE forte et une simplification des formalités administratives</w:t>
      </w:r>
      <w:r>
        <w:br/>
      </w:r>
      <w:r>
        <w:rPr>
          <w:rFonts w:ascii="Arial" w:hAnsi="Arial"/>
          <w:sz w:val="20"/>
        </w:rPr>
        <w:t xml:space="preserve">Pour garantir les emplois régionaux et le niveau de vie correspondant, il ne suffit pas d’avoir des entreprises prospères, il faut aussi des conditions-cadres adaptées : « Nous avons besoin que l’Union européenne n’augmente pas constamment la charge administrative, mais qu’elle agisse à nouveau davantage dans l’esprit de son idée fondatrice et qu’elle la développe : un espace économique commun avec un positionnement géopolitique fort », explique </w:t>
      </w:r>
      <w:r>
        <w:rPr>
          <w:rFonts w:ascii="Arial" w:hAnsi="Arial"/>
          <w:sz w:val="20"/>
        </w:rPr>
        <w:lastRenderedPageBreak/>
        <w:t xml:space="preserve">Philipp Blum. Il est urgent de s’attaquer à des questions telles qu’une politique de sécurité commune, les prix des matières premières et de l’énergie, la sécurité de l’approvisionnement et la réglementation des entreprises. « Nous nous concentrons sur nos propres missions, sur lesquelles nous pouvons agir nous-mêmes avec nos collaborateurs, soit des produits et services innovants, des chaînes d’approvisionnement, des sites de production et de la flexibilité pour nos clients, mais nous sommes confrontés à un accroissement constant des formalités administratives », raconte Martin Blum. « Les réglementations et les directives sont beaucoup plus nombreuses en Europe que dans d’autres régions du monde et nuisent à notre compétitivité internationale. » Le système d’échange de quotas d’émission de l’UE (ETS) en combinaison avec le règlement MACF, qui entrera pleinement en vigueur début 2026, en est un exemple. Le MACF concerne par exemple l’importation dans l’UE d’acier, de ciment, d’engrais ou d’aluminium en provenance de pays où les normes environnementales sont souvent moins strictes. Cependant, les produits finis tels que les ferrures en acier ne sont pas inclus dans le système, ce qui fausse la concurrence. « Par conviction, nous prenons très au sérieux le sujet de la durabilité et mettons en place de nombreuses mesures pour les générations futures, dans le respect de notre vision à long terme. Toutefois, de telles réglementations irréfléchies manquent leur objectif pourtant bien intentionné et provoquent de lourds désavantages dans la concurrence internationale. Cela affaiblit la position européenne », explique Philipp Blum. </w:t>
      </w:r>
      <w:r>
        <w:rPr>
          <w:rFonts w:ascii="Arial" w:hAnsi="Arial"/>
          <w:color w:val="000000" w:themeColor="text1"/>
          <w:sz w:val="20"/>
        </w:rPr>
        <w:t>Les deux gérants plaident auprès des politiques pour qu’ils prennent les mesures adéquates afin de préserver la position économique de l’Europe.</w:t>
      </w:r>
    </w:p>
    <w:p w14:paraId="123A6FBF" w14:textId="54F7F1F5" w:rsidR="00AB1FB3" w:rsidRPr="00F90A83" w:rsidRDefault="14D80F60" w:rsidP="5EF07816">
      <w:pPr>
        <w:spacing w:after="160" w:line="360" w:lineRule="auto"/>
        <w:rPr>
          <w:rFonts w:ascii="Arial" w:eastAsia="Arial" w:hAnsi="Arial" w:cs="Arial"/>
          <w:color w:val="000000" w:themeColor="text1"/>
          <w:sz w:val="20"/>
          <w:szCs w:val="20"/>
        </w:rPr>
      </w:pPr>
      <w:r>
        <w:rPr>
          <w:rFonts w:ascii="Arial" w:hAnsi="Arial"/>
          <w:b/>
          <w:sz w:val="20"/>
        </w:rPr>
        <w:t>Perspectives</w:t>
      </w:r>
      <w:r>
        <w:br/>
        <w:t>« </w:t>
      </w:r>
      <w:r>
        <w:rPr>
          <w:rFonts w:ascii="Arial" w:hAnsi="Arial"/>
          <w:color w:val="000000" w:themeColor="text1"/>
          <w:sz w:val="20"/>
        </w:rPr>
        <w:t xml:space="preserve">Compte tenu du monde toujours incertain, volatile et marqué par les conflits, nous sommes satisfaits de l’exercice clôturé 2024/2025 », fait valoir Philipp Blum, avant de souligner : « Cette évolution positive ne doit cependant pas nous faire oublier que nous sommes confrontés à certains défis, et en premier lieu, la forte augmentation des coûts, par exemple des matières premières ou du personnel. » Martin Blum est d’accord : « Nous devons prendre cette évolution très au sérieux. Nous ne pouvons investir à long terme dans notre entreprise que si le rapport entre le chiffre d’affaires et les coûts atteint un niveau sain. Il convient d’agir avec précaution. » Les </w:t>
      </w:r>
      <w:proofErr w:type="gramStart"/>
      <w:r>
        <w:rPr>
          <w:rFonts w:ascii="Arial" w:hAnsi="Arial"/>
          <w:color w:val="000000" w:themeColor="text1"/>
          <w:sz w:val="20"/>
        </w:rPr>
        <w:t>perspectives d’avenir</w:t>
      </w:r>
      <w:proofErr w:type="gramEnd"/>
      <w:r>
        <w:rPr>
          <w:rFonts w:ascii="Arial" w:hAnsi="Arial"/>
          <w:color w:val="000000" w:themeColor="text1"/>
          <w:sz w:val="20"/>
        </w:rPr>
        <w:t xml:space="preserve"> sont marquées par un optimisme prudent. Confiant dans sa proximité internationale avec ses clients, dans sa force d’innovation et dans le fort engagement de ses collaborateurs, Blum se sent prêt à affronter l’avenir pour parvenir à un succès pérenne.</w:t>
      </w:r>
    </w:p>
    <w:tbl>
      <w:tblPr>
        <w:tblW w:w="7970" w:type="dxa"/>
        <w:tblCellMar>
          <w:left w:w="0" w:type="dxa"/>
          <w:right w:w="0" w:type="dxa"/>
        </w:tblCellMar>
        <w:tblLook w:val="04A0" w:firstRow="1" w:lastRow="0" w:firstColumn="1" w:lastColumn="0" w:noHBand="0" w:noVBand="1"/>
      </w:tblPr>
      <w:tblGrid>
        <w:gridCol w:w="4245"/>
        <w:gridCol w:w="3725"/>
      </w:tblGrid>
      <w:tr w:rsidR="003C29A2" w:rsidRPr="00E12FAE" w14:paraId="74FFDE76" w14:textId="77777777" w:rsidTr="5BADFC72">
        <w:trPr>
          <w:cantSplit/>
          <w:trHeight w:val="1290"/>
        </w:trPr>
        <w:tc>
          <w:tcPr>
            <w:tcW w:w="4245" w:type="dxa"/>
          </w:tcPr>
          <w:p w14:paraId="3681E7F8" w14:textId="77777777" w:rsidR="003C29A2" w:rsidRPr="00415123" w:rsidRDefault="003C29A2" w:rsidP="0081763C">
            <w:pPr>
              <w:spacing w:after="240" w:line="360" w:lineRule="auto"/>
            </w:pPr>
            <w:r>
              <w:rPr>
                <w:noProof/>
              </w:rPr>
              <w:lastRenderedPageBreak/>
              <w:drawing>
                <wp:inline distT="0" distB="0" distL="0" distR="0" wp14:anchorId="17065C1E" wp14:editId="3A62C046">
                  <wp:extent cx="2160000" cy="2160000"/>
                  <wp:effectExtent l="0" t="0" r="0" b="0"/>
                  <wp:docPr id="1108599314" name="Grafik 1108599314" descr="Ein Bild, das Text, Schrift, Screensho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599314" name="Grafik 1108599314" descr="Ein Bild, das Text, Schrift, Screenshot, Kart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tcPr>
          <w:p w14:paraId="30ACD742"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Blum_WiJa_2425) </w:t>
            </w:r>
          </w:p>
          <w:p w14:paraId="71CAD85D"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Le groupe Blum clôture l’exercice comptable 2024/2025 avec un chiffre d’affaires de 2 441,48 millions d’euros.</w:t>
            </w:r>
          </w:p>
          <w:p w14:paraId="0DDB5C61" w14:textId="77777777" w:rsidR="003C29A2" w:rsidRPr="00C86279" w:rsidRDefault="003C29A2" w:rsidP="0081763C">
            <w:pPr>
              <w:spacing w:after="240" w:line="360" w:lineRule="auto"/>
              <w:rPr>
                <w:rFonts w:ascii="Arial" w:hAnsi="Arial" w:cs="Arial"/>
                <w:color w:val="000000" w:themeColor="text1"/>
                <w:sz w:val="18"/>
                <w:szCs w:val="18"/>
              </w:rPr>
            </w:pPr>
          </w:p>
          <w:p w14:paraId="33739AA1" w14:textId="77777777" w:rsidR="003C29A2" w:rsidRPr="00C86279" w:rsidRDefault="003C29A2" w:rsidP="0081763C">
            <w:pPr>
              <w:spacing w:after="240" w:line="360" w:lineRule="auto"/>
              <w:rPr>
                <w:rFonts w:ascii="Arial" w:hAnsi="Arial" w:cs="Arial"/>
                <w:color w:val="000000" w:themeColor="text1"/>
                <w:sz w:val="18"/>
                <w:szCs w:val="18"/>
              </w:rPr>
            </w:pPr>
          </w:p>
        </w:tc>
      </w:tr>
      <w:tr w:rsidR="00DC6F8D" w:rsidRPr="00E12FAE" w14:paraId="6EBF5131" w14:textId="77777777" w:rsidTr="5BADFC72">
        <w:trPr>
          <w:cantSplit/>
          <w:trHeight w:val="1290"/>
        </w:trPr>
        <w:tc>
          <w:tcPr>
            <w:tcW w:w="4245" w:type="dxa"/>
          </w:tcPr>
          <w:p w14:paraId="04E31376" w14:textId="77777777" w:rsidR="00DC6F8D" w:rsidRPr="00415123" w:rsidRDefault="00DC6F8D" w:rsidP="0081763C">
            <w:pPr>
              <w:spacing w:after="240" w:line="360" w:lineRule="auto"/>
            </w:pPr>
            <w:r>
              <w:rPr>
                <w:noProof/>
              </w:rPr>
              <w:drawing>
                <wp:inline distT="0" distB="0" distL="0" distR="0" wp14:anchorId="3C9ABC03" wp14:editId="4A11F6FD">
                  <wp:extent cx="2159998" cy="1437096"/>
                  <wp:effectExtent l="0" t="0" r="0" b="0"/>
                  <wp:docPr id="1728932357" name="Grafik 17289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32357" name="Grafik 1728932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998" cy="1437096"/>
                          </a:xfrm>
                          <a:prstGeom prst="rect">
                            <a:avLst/>
                          </a:prstGeom>
                        </pic:spPr>
                      </pic:pic>
                    </a:graphicData>
                  </a:graphic>
                </wp:inline>
              </w:drawing>
            </w:r>
          </w:p>
        </w:tc>
        <w:tc>
          <w:tcPr>
            <w:tcW w:w="3725" w:type="dxa"/>
          </w:tcPr>
          <w:p w14:paraId="166E45F9" w14:textId="3E0ECF56" w:rsidR="00DC6F8D" w:rsidRPr="00415123" w:rsidRDefault="00DC6F8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w:t>
            </w:r>
            <w:proofErr w:type="spellStart"/>
            <w:r>
              <w:rPr>
                <w:rFonts w:ascii="Arial" w:hAnsi="Arial"/>
                <w:color w:val="000000" w:themeColor="text1"/>
                <w:sz w:val="18"/>
              </w:rPr>
              <w:t>Blum_WORKORANGE</w:t>
            </w:r>
            <w:proofErr w:type="spellEnd"/>
            <w:r>
              <w:rPr>
                <w:rFonts w:ascii="Arial" w:hAnsi="Arial"/>
                <w:color w:val="000000" w:themeColor="text1"/>
                <w:sz w:val="18"/>
              </w:rPr>
              <w:t>)</w:t>
            </w:r>
          </w:p>
          <w:p w14:paraId="1F7F2C76" w14:textId="375693AA" w:rsidR="00DC6F8D" w:rsidRPr="004D5B4D" w:rsidRDefault="22FC2162" w:rsidP="0081763C">
            <w:pPr>
              <w:spacing w:after="240" w:line="360" w:lineRule="auto"/>
              <w:rPr>
                <w:rFonts w:ascii="Arial" w:hAnsi="Arial" w:cs="Arial"/>
                <w:color w:val="000000" w:themeColor="text1"/>
                <w:sz w:val="18"/>
                <w:szCs w:val="18"/>
              </w:rPr>
            </w:pPr>
            <w:r>
              <w:rPr>
                <w:rFonts w:ascii="Arial" w:hAnsi="Arial"/>
                <w:color w:val="000000" w:themeColor="text1"/>
                <w:sz w:val="18"/>
              </w:rPr>
              <w:t>Les 9 846 collaborateurs et collaboratrices dans le monde entier sont la colonne vertébrale du groupe Blum et le moteur du développement comme de la fabrication des produits innovants.</w:t>
            </w:r>
          </w:p>
          <w:p w14:paraId="6CD97DE3" w14:textId="77777777" w:rsidR="00DC6F8D" w:rsidRPr="00C86279" w:rsidRDefault="00DC6F8D" w:rsidP="0081763C">
            <w:pPr>
              <w:spacing w:after="240" w:line="360" w:lineRule="auto"/>
              <w:rPr>
                <w:rFonts w:ascii="Arial" w:hAnsi="Arial" w:cs="Arial"/>
                <w:color w:val="000000" w:themeColor="text1"/>
                <w:sz w:val="18"/>
                <w:szCs w:val="18"/>
              </w:rPr>
            </w:pPr>
          </w:p>
        </w:tc>
      </w:tr>
      <w:tr w:rsidR="003C29A2" w:rsidRPr="00E12FAE" w14:paraId="278BF4CF" w14:textId="77777777" w:rsidTr="5BADFC72">
        <w:trPr>
          <w:cantSplit/>
          <w:trHeight w:val="1290"/>
        </w:trPr>
        <w:tc>
          <w:tcPr>
            <w:tcW w:w="4245" w:type="dxa"/>
          </w:tcPr>
          <w:p w14:paraId="66E76399" w14:textId="77777777" w:rsidR="003C29A2" w:rsidRPr="00415123" w:rsidRDefault="003C29A2" w:rsidP="0081763C">
            <w:pPr>
              <w:spacing w:after="240" w:line="360" w:lineRule="auto"/>
            </w:pPr>
            <w:r>
              <w:rPr>
                <w:noProof/>
              </w:rPr>
              <w:drawing>
                <wp:inline distT="0" distB="0" distL="0" distR="0" wp14:anchorId="3F3B82AA" wp14:editId="03492111">
                  <wp:extent cx="2160000" cy="1504161"/>
                  <wp:effectExtent l="0" t="0" r="0" b="1270"/>
                  <wp:docPr id="1188193167" name="Grafik 1188193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167" name="Grafik 11881931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161"/>
                          </a:xfrm>
                          <a:prstGeom prst="rect">
                            <a:avLst/>
                          </a:prstGeom>
                        </pic:spPr>
                      </pic:pic>
                    </a:graphicData>
                  </a:graphic>
                </wp:inline>
              </w:drawing>
            </w:r>
          </w:p>
        </w:tc>
        <w:tc>
          <w:tcPr>
            <w:tcW w:w="3725" w:type="dxa"/>
          </w:tcPr>
          <w:p w14:paraId="55E4D1E7" w14:textId="61C215C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(Illustration : Blum_PBX0017)</w:t>
            </w:r>
          </w:p>
          <w:p w14:paraId="551B573E" w14:textId="4EFA6238" w:rsidR="003C29A2" w:rsidRPr="00415123" w:rsidRDefault="00931CB4" w:rsidP="0081763C">
            <w:pPr>
              <w:spacing w:after="240" w:line="360" w:lineRule="auto"/>
              <w:rPr>
                <w:rFonts w:ascii="Arial" w:hAnsi="Arial" w:cs="Arial"/>
                <w:color w:val="000000" w:themeColor="text1"/>
                <w:sz w:val="18"/>
                <w:szCs w:val="18"/>
              </w:rPr>
            </w:pPr>
            <w:r>
              <w:rPr>
                <w:rFonts w:ascii="Arial" w:hAnsi="Arial"/>
                <w:color w:val="000000" w:themeColor="text1"/>
                <w:sz w:val="18"/>
              </w:rPr>
              <w:t>Le nouveau système Box PLICOBOX a été développé spécialement pour répondre aux besoins des segments du salon et de la chambre à coucher.</w:t>
            </w:r>
          </w:p>
          <w:p w14:paraId="14EEC86F" w14:textId="77777777" w:rsidR="003C29A2" w:rsidRPr="00416E61" w:rsidRDefault="003C29A2" w:rsidP="0081763C">
            <w:pPr>
              <w:spacing w:after="240" w:line="360" w:lineRule="auto"/>
              <w:rPr>
                <w:rFonts w:ascii="Arial" w:hAnsi="Arial" w:cs="Arial"/>
                <w:color w:val="000000" w:themeColor="text1"/>
                <w:sz w:val="18"/>
                <w:szCs w:val="18"/>
              </w:rPr>
            </w:pPr>
          </w:p>
        </w:tc>
      </w:tr>
      <w:tr w:rsidR="00934FCD" w:rsidRPr="00C86279" w14:paraId="3CFBFD8F" w14:textId="77777777" w:rsidTr="5BADFC72">
        <w:trPr>
          <w:cantSplit/>
          <w:trHeight w:val="1290"/>
        </w:trPr>
        <w:tc>
          <w:tcPr>
            <w:tcW w:w="4245" w:type="dxa"/>
          </w:tcPr>
          <w:p w14:paraId="486A1D65" w14:textId="77777777" w:rsidR="00934FCD" w:rsidRPr="00934FCD" w:rsidRDefault="00934FCD" w:rsidP="0081763C">
            <w:pPr>
              <w:spacing w:after="240" w:line="360" w:lineRule="auto"/>
              <w:rPr>
                <w:noProof/>
              </w:rPr>
            </w:pPr>
            <w:r>
              <w:rPr>
                <w:noProof/>
              </w:rPr>
              <w:drawing>
                <wp:inline distT="0" distB="0" distL="0" distR="0" wp14:anchorId="4678A25E" wp14:editId="03770A2A">
                  <wp:extent cx="1796400" cy="2160000"/>
                  <wp:effectExtent l="0" t="0" r="0" b="0"/>
                  <wp:docPr id="6" name="Grafik 6"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29F67CB1" w14:textId="77777777" w:rsidR="00934FCD" w:rsidRPr="00C86279" w:rsidRDefault="00934FCD" w:rsidP="0081763C">
            <w:pPr>
              <w:spacing w:after="240" w:line="360" w:lineRule="auto"/>
              <w:rPr>
                <w:rFonts w:ascii="Arial" w:hAnsi="Arial" w:cs="Arial"/>
                <w:color w:val="000000" w:themeColor="text1"/>
                <w:sz w:val="18"/>
                <w:szCs w:val="18"/>
                <w:lang w:val="en-US"/>
              </w:rPr>
            </w:pPr>
            <w:r w:rsidRPr="00C86279">
              <w:rPr>
                <w:rFonts w:ascii="Arial" w:hAnsi="Arial"/>
                <w:color w:val="000000" w:themeColor="text1"/>
                <w:sz w:val="18"/>
                <w:lang w:val="en-US"/>
              </w:rPr>
              <w:t>(</w:t>
            </w:r>
            <w:proofErr w:type="gramStart"/>
            <w:r w:rsidRPr="00C86279">
              <w:rPr>
                <w:rFonts w:ascii="Arial" w:hAnsi="Arial"/>
                <w:color w:val="000000" w:themeColor="text1"/>
                <w:sz w:val="18"/>
                <w:lang w:val="en-US"/>
              </w:rPr>
              <w:t>Photo :</w:t>
            </w:r>
            <w:proofErr w:type="gramEnd"/>
            <w:r w:rsidRPr="00C86279">
              <w:rPr>
                <w:rFonts w:ascii="Arial" w:hAnsi="Arial"/>
                <w:color w:val="000000" w:themeColor="text1"/>
                <w:sz w:val="18"/>
                <w:lang w:val="en-US"/>
              </w:rPr>
              <w:t xml:space="preserve"> </w:t>
            </w:r>
            <w:proofErr w:type="spellStart"/>
            <w:r w:rsidRPr="00C86279">
              <w:rPr>
                <w:rFonts w:ascii="Arial" w:hAnsi="Arial"/>
                <w:color w:val="000000" w:themeColor="text1"/>
                <w:sz w:val="18"/>
                <w:lang w:val="en-US"/>
              </w:rPr>
              <w:t>Blum_Martin_Blum</w:t>
            </w:r>
            <w:proofErr w:type="spellEnd"/>
            <w:r w:rsidRPr="00C86279">
              <w:rPr>
                <w:rFonts w:ascii="Arial" w:hAnsi="Arial"/>
                <w:color w:val="000000" w:themeColor="text1"/>
                <w:sz w:val="18"/>
                <w:lang w:val="en-US"/>
              </w:rPr>
              <w:t xml:space="preserve">) </w:t>
            </w:r>
          </w:p>
          <w:p w14:paraId="701A5356" w14:textId="77777777" w:rsidR="00934FCD" w:rsidRPr="00C86279" w:rsidRDefault="00934FCD" w:rsidP="0081763C">
            <w:pPr>
              <w:spacing w:after="240" w:line="360" w:lineRule="auto"/>
              <w:rPr>
                <w:rFonts w:ascii="Arial" w:hAnsi="Arial" w:cs="Arial"/>
                <w:color w:val="000000" w:themeColor="text1"/>
                <w:sz w:val="18"/>
                <w:szCs w:val="18"/>
                <w:lang w:val="en-US"/>
              </w:rPr>
            </w:pPr>
            <w:r w:rsidRPr="00C86279">
              <w:rPr>
                <w:rFonts w:ascii="Arial" w:hAnsi="Arial"/>
                <w:color w:val="000000" w:themeColor="text1"/>
                <w:sz w:val="18"/>
                <w:lang w:val="en-US"/>
              </w:rPr>
              <w:t xml:space="preserve">Martin Blum, </w:t>
            </w:r>
            <w:proofErr w:type="spellStart"/>
            <w:r w:rsidRPr="00C86279">
              <w:rPr>
                <w:rFonts w:ascii="Arial" w:hAnsi="Arial"/>
                <w:color w:val="000000" w:themeColor="text1"/>
                <w:sz w:val="18"/>
                <w:lang w:val="en-US"/>
              </w:rPr>
              <w:t>gérant</w:t>
            </w:r>
            <w:proofErr w:type="spellEnd"/>
          </w:p>
        </w:tc>
      </w:tr>
      <w:tr w:rsidR="00934FCD" w:rsidRPr="007F055F" w14:paraId="18C85082" w14:textId="77777777" w:rsidTr="5BADFC72">
        <w:trPr>
          <w:cantSplit/>
          <w:trHeight w:val="1290"/>
        </w:trPr>
        <w:tc>
          <w:tcPr>
            <w:tcW w:w="4245" w:type="dxa"/>
          </w:tcPr>
          <w:p w14:paraId="2A3B1F68" w14:textId="77777777" w:rsidR="00934FCD" w:rsidRPr="00934FCD" w:rsidRDefault="00934FCD" w:rsidP="0081763C">
            <w:pPr>
              <w:spacing w:after="240" w:line="360" w:lineRule="auto"/>
              <w:rPr>
                <w:noProof/>
              </w:rPr>
            </w:pPr>
            <w:r>
              <w:rPr>
                <w:noProof/>
              </w:rPr>
              <w:lastRenderedPageBreak/>
              <w:drawing>
                <wp:inline distT="0" distB="0" distL="0" distR="0" wp14:anchorId="35A16244" wp14:editId="7AB65A71">
                  <wp:extent cx="1742400" cy="2160000"/>
                  <wp:effectExtent l="0" t="0" r="0" b="0"/>
                  <wp:docPr id="2" name="Grafik 2"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enschliches Gesicht, Kleidung, Lächeln enthält.&#10;&#10;KI-generierte Inhalte können fehlerhaft sein."/>
                          <pic:cNvPicPr/>
                        </pic:nvPicPr>
                        <pic:blipFill>
                          <a:blip r:embed="rId15"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3930A50F" w14:textId="77777777" w:rsid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w:t>
            </w:r>
            <w:proofErr w:type="spellStart"/>
            <w:r>
              <w:rPr>
                <w:rFonts w:ascii="Arial" w:hAnsi="Arial"/>
                <w:color w:val="000000" w:themeColor="text1"/>
                <w:sz w:val="18"/>
              </w:rPr>
              <w:t>Blum_Philipp_Blum</w:t>
            </w:r>
            <w:proofErr w:type="spellEnd"/>
            <w:r>
              <w:rPr>
                <w:rFonts w:ascii="Arial" w:hAnsi="Arial"/>
                <w:color w:val="000000" w:themeColor="text1"/>
                <w:sz w:val="18"/>
              </w:rPr>
              <w:t xml:space="preserve">) </w:t>
            </w:r>
          </w:p>
          <w:p w14:paraId="1A3906D8" w14:textId="77777777" w:rsidR="00934FCD" w:rsidRPr="007F055F"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Philipp Blum, gérant</w:t>
            </w:r>
          </w:p>
        </w:tc>
      </w:tr>
      <w:tr w:rsidR="00934FCD" w:rsidRPr="007F055F" w14:paraId="4DA4CDD1" w14:textId="77777777" w:rsidTr="5BADFC72">
        <w:trPr>
          <w:cantSplit/>
          <w:trHeight w:val="1290"/>
        </w:trPr>
        <w:tc>
          <w:tcPr>
            <w:tcW w:w="4245" w:type="dxa"/>
          </w:tcPr>
          <w:p w14:paraId="57C53C01" w14:textId="77777777" w:rsidR="00934FCD" w:rsidRPr="00934FCD" w:rsidRDefault="00934FCD" w:rsidP="0081763C">
            <w:pPr>
              <w:spacing w:after="240" w:line="360" w:lineRule="auto"/>
              <w:rPr>
                <w:noProof/>
              </w:rPr>
            </w:pPr>
            <w:r>
              <w:rPr>
                <w:noProof/>
              </w:rPr>
              <w:drawing>
                <wp:inline distT="0" distB="0" distL="0" distR="0" wp14:anchorId="3982C2E8" wp14:editId="40B88FF2">
                  <wp:extent cx="2160000" cy="1447200"/>
                  <wp:effectExtent l="0" t="0" r="0" b="635"/>
                  <wp:docPr id="1" name="Grafik 1" descr="Ein Bild, das Person, Menschliches Gesicht,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enschliches Gesicht, Lächeln, Kleidung enthält.&#10;&#10;KI-generierte Inhalte können fehlerhaft sein."/>
                          <pic:cNvPicPr/>
                        </pic:nvPicPr>
                        <pic:blipFill>
                          <a:blip r:embed="rId16"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449BD5B8"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(Photo : </w:t>
            </w:r>
            <w:proofErr w:type="spellStart"/>
            <w:r>
              <w:rPr>
                <w:rFonts w:ascii="Arial" w:hAnsi="Arial"/>
                <w:color w:val="000000" w:themeColor="text1"/>
                <w:sz w:val="18"/>
              </w:rPr>
              <w:t>Blum_gérant</w:t>
            </w:r>
            <w:proofErr w:type="spellEnd"/>
            <w:r>
              <w:rPr>
                <w:rFonts w:ascii="Arial" w:hAnsi="Arial"/>
                <w:color w:val="000000" w:themeColor="text1"/>
                <w:sz w:val="18"/>
              </w:rPr>
              <w:t>)</w:t>
            </w:r>
          </w:p>
          <w:p w14:paraId="2962C824"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Les deux gérants Philipp et Martin Blum envisagent l’exercice à venir de manière positive.</w:t>
            </w:r>
          </w:p>
        </w:tc>
      </w:tr>
    </w:tbl>
    <w:p w14:paraId="62CD542C" w14:textId="1D02AEF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1420C5D8"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5">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w:t>
      </w:r>
      <w:proofErr w:type="spellStart"/>
      <w:r>
        <w:rPr>
          <w:rFonts w:ascii="Arial" w:hAnsi="Arial"/>
          <w:sz w:val="20"/>
        </w:rPr>
        <w:t>GmbH</w:t>
      </w:r>
      <w:proofErr w:type="spellEnd"/>
      <w:r>
        <w:rPr>
          <w:rFonts w:ascii="Arial" w:hAnsi="Arial"/>
          <w:sz w:val="20"/>
        </w:rPr>
        <w:br/>
      </w:r>
      <w:proofErr w:type="spellStart"/>
      <w:r>
        <w:rPr>
          <w:rFonts w:ascii="Arial" w:hAnsi="Arial"/>
          <w:sz w:val="20"/>
        </w:rPr>
        <w:t>Industriestr</w:t>
      </w:r>
      <w:proofErr w:type="spellEnd"/>
      <w:r>
        <w:rPr>
          <w:rFonts w:ascii="Arial" w:hAnsi="Arial"/>
          <w:sz w:val="20"/>
        </w:rPr>
        <w:t>. 1</w:t>
      </w:r>
      <w:r>
        <w:rPr>
          <w:rFonts w:ascii="Arial" w:hAnsi="Arial"/>
          <w:sz w:val="20"/>
        </w:rPr>
        <w:br/>
        <w:t>6973 Höchst/Autriche</w:t>
      </w:r>
    </w:p>
    <w:p w14:paraId="13AFC49D" w14:textId="29300253"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D’autres communiqués de presse et dossiers de presse numériques</w:t>
      </w:r>
      <w:r>
        <w:rPr>
          <w:rFonts w:ascii="Arial" w:hAnsi="Arial"/>
          <w:sz w:val="20"/>
        </w:rPr>
        <w:t xml:space="preserve"> sur</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BADFC72">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01EA6B0F"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Fabrication et vente de ferrures pour meubles :</w:t>
            </w:r>
          </w:p>
          <w:p w14:paraId="1919D9F2" w14:textId="502AD138"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Systèmes de portes relevables, de charnières, de blocs-tiroirs, systèmes Pocket</w:t>
            </w:r>
            <w:r>
              <w:rPr>
                <w:rStyle w:val="normaltextrun"/>
                <w:rFonts w:ascii="Arial" w:hAnsi="Arial"/>
                <w:b/>
                <w:sz w:val="20"/>
              </w:rPr>
              <w:t xml:space="preserve"> </w:t>
            </w:r>
            <w:r>
              <w:rPr>
                <w:rStyle w:val="normaltextrun"/>
                <w:rFonts w:ascii="Arial" w:hAnsi="Arial"/>
                <w:sz w:val="20"/>
              </w:rPr>
              <w:t>et technologies de mouvement,</w:t>
            </w:r>
            <w:r>
              <w:br/>
            </w:r>
            <w:r>
              <w:rPr>
                <w:rStyle w:val="normaltextrun"/>
                <w:rFonts w:ascii="Arial" w:hAnsi="Arial"/>
                <w:sz w:val="20"/>
              </w:rPr>
              <w:t>avec l’assistance d’aides de montage et de services</w:t>
            </w:r>
          </w:p>
          <w:p w14:paraId="0FCAD4F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Sites de production : </w:t>
            </w:r>
            <w:r>
              <w:rPr>
                <w:rStyle w:val="normaltextrun"/>
                <w:rFonts w:ascii="Arial" w:hAnsi="Arial"/>
                <w:sz w:val="20"/>
              </w:rPr>
              <w:t>8 usines dans le Vorarlberg</w:t>
            </w:r>
            <w:r>
              <w:rPr>
                <w:rStyle w:val="normaltextrun"/>
                <w:rFonts w:ascii="Arial" w:hAnsi="Arial"/>
                <w:b/>
                <w:sz w:val="20"/>
              </w:rPr>
              <w:t xml:space="preserve">, </w:t>
            </w:r>
            <w:r>
              <w:rPr>
                <w:rStyle w:val="normaltextrun"/>
                <w:rFonts w:ascii="Arial" w:hAnsi="Arial"/>
                <w:sz w:val="20"/>
              </w:rPr>
              <w:t>d’autres aux États-Unis, au Brésil, en Pologne et en Chine</w:t>
            </w:r>
          </w:p>
          <w:p w14:paraId="7357B242" w14:textId="48D59D33" w:rsidR="002C3649" w:rsidRPr="00CE64C1" w:rsidRDefault="002C3649" w:rsidP="5BADFC72">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Collaborateurs :</w:t>
            </w:r>
            <w:r>
              <w:rPr>
                <w:rStyle w:val="normaltextrun"/>
                <w:rFonts w:ascii="Arial" w:hAnsi="Arial"/>
                <w:sz w:val="20"/>
              </w:rPr>
              <w:t xml:space="preserve"> 9 846 dans le monde entier, 6 732 dans le Vorarlberg</w:t>
            </w:r>
          </w:p>
          <w:p w14:paraId="065E7B3A" w14:textId="4DCD963C" w:rsidR="002C3649" w:rsidRPr="00CE64C1" w:rsidRDefault="002C3649"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pour l’exercice comptable 2024/2025 :</w:t>
            </w:r>
            <w:r>
              <w:rPr>
                <w:rStyle w:val="normaltextrun"/>
                <w:rFonts w:ascii="Arial" w:hAnsi="Arial"/>
                <w:sz w:val="20"/>
              </w:rPr>
              <w:t xml:space="preserve"> 2 </w:t>
            </w:r>
            <w:r w:rsidR="00416E61">
              <w:rPr>
                <w:rStyle w:val="normaltextrun"/>
                <w:rFonts w:ascii="Arial" w:hAnsi="Arial"/>
                <w:sz w:val="20"/>
              </w:rPr>
              <w:t>4</w:t>
            </w:r>
            <w:r>
              <w:rPr>
                <w:rStyle w:val="normaltextrun"/>
                <w:rFonts w:ascii="Arial" w:hAnsi="Arial"/>
                <w:sz w:val="20"/>
              </w:rPr>
              <w:t>41,48 millions d’euros</w:t>
            </w:r>
          </w:p>
          <w:p w14:paraId="71AA0D4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à l’étranger :</w:t>
            </w:r>
            <w:r>
              <w:rPr>
                <w:rStyle w:val="normaltextrun"/>
                <w:rFonts w:ascii="Arial" w:hAnsi="Arial"/>
                <w:sz w:val="20"/>
              </w:rPr>
              <w:t xml:space="preserve"> 98 %</w:t>
            </w:r>
          </w:p>
          <w:p w14:paraId="23CB3E66" w14:textId="4E2707DE" w:rsidR="002C3649" w:rsidRPr="00CE64C1"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Filiales ou représentations :</w:t>
            </w:r>
            <w:r>
              <w:rPr>
                <w:rStyle w:val="normaltextrun"/>
                <w:rFonts w:ascii="Arial" w:hAnsi="Arial"/>
                <w:sz w:val="20"/>
              </w:rPr>
              <w:t xml:space="preserve"> 34</w:t>
            </w:r>
          </w:p>
          <w:p w14:paraId="47258321" w14:textId="7153089F" w:rsidR="002C3649" w:rsidRPr="00CE64C1" w:rsidRDefault="0B2C62EE"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Marchés livrés dans le monde entier :</w:t>
            </w:r>
            <w:r>
              <w:rPr>
                <w:rStyle w:val="normaltextrun"/>
                <w:rFonts w:ascii="Arial" w:hAnsi="Arial"/>
                <w:sz w:val="20"/>
              </w:rPr>
              <w:t xml:space="preserve"> plus de 120</w:t>
            </w:r>
          </w:p>
          <w:p w14:paraId="66A0347D" w14:textId="7AF65C73"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Situation : 1</w:t>
            </w:r>
            <w:r>
              <w:rPr>
                <w:rStyle w:val="normaltextrun"/>
                <w:rFonts w:ascii="Arial" w:hAnsi="Arial"/>
                <w:i/>
                <w:color w:val="000000" w:themeColor="text1"/>
                <w:sz w:val="20"/>
                <w:vertAlign w:val="superscript"/>
              </w:rPr>
              <w:t>er</w:t>
            </w:r>
            <w:r>
              <w:rPr>
                <w:rStyle w:val="normaltextrun"/>
                <w:rFonts w:ascii="Arial" w:hAnsi="Arial"/>
                <w:i/>
                <w:color w:val="000000" w:themeColor="text1"/>
                <w:sz w:val="20"/>
              </w:rPr>
              <w:t> juillet 2025</w:t>
            </w:r>
          </w:p>
        </w:tc>
      </w:tr>
    </w:tbl>
    <w:p w14:paraId="64C4E7C0" w14:textId="77777777" w:rsidR="006E5A41" w:rsidRDefault="006E5A41" w:rsidP="006E5A41">
      <w:pPr>
        <w:snapToGrid w:val="0"/>
        <w:rPr>
          <w:rFonts w:ascii="Arial" w:hAnsi="Arial" w:cs="Arial"/>
          <w:strike/>
          <w:noProof/>
          <w:color w:val="000000" w:themeColor="text1"/>
          <w:highlight w:val="yellow"/>
        </w:rPr>
      </w:pPr>
    </w:p>
    <w:sectPr w:rsidR="006E5A41"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EAB8C" w14:textId="77777777" w:rsidR="00236B41" w:rsidRDefault="00236B41">
      <w:r>
        <w:separator/>
      </w:r>
    </w:p>
  </w:endnote>
  <w:endnote w:type="continuationSeparator" w:id="0">
    <w:p w14:paraId="7EB86F6E" w14:textId="77777777" w:rsidR="00236B41" w:rsidRDefault="00236B41">
      <w:r>
        <w:continuationSeparator/>
      </w:r>
    </w:p>
  </w:endnote>
  <w:endnote w:type="continuationNotice" w:id="1">
    <w:p w14:paraId="4E8BD4A9" w14:textId="77777777" w:rsidR="00236B41" w:rsidRDefault="00236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3855" w14:textId="77777777" w:rsidR="00236B41" w:rsidRDefault="00236B41">
      <w:r>
        <w:separator/>
      </w:r>
    </w:p>
  </w:footnote>
  <w:footnote w:type="continuationSeparator" w:id="0">
    <w:p w14:paraId="4DB12644" w14:textId="77777777" w:rsidR="00236B41" w:rsidRDefault="00236B41">
      <w:r>
        <w:continuationSeparator/>
      </w:r>
    </w:p>
  </w:footnote>
  <w:footnote w:type="continuationNotice" w:id="1">
    <w:p w14:paraId="0485371E" w14:textId="77777777" w:rsidR="00236B41" w:rsidRDefault="00236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91"/>
    <w:rsid w:val="000112B2"/>
    <w:rsid w:val="0001191A"/>
    <w:rsid w:val="00012655"/>
    <w:rsid w:val="00012B11"/>
    <w:rsid w:val="0001421B"/>
    <w:rsid w:val="000166B6"/>
    <w:rsid w:val="00016E00"/>
    <w:rsid w:val="00016FC8"/>
    <w:rsid w:val="00017821"/>
    <w:rsid w:val="00017E31"/>
    <w:rsid w:val="00017E85"/>
    <w:rsid w:val="00020592"/>
    <w:rsid w:val="00020BA8"/>
    <w:rsid w:val="00020E06"/>
    <w:rsid w:val="00022717"/>
    <w:rsid w:val="0002286A"/>
    <w:rsid w:val="00025BF4"/>
    <w:rsid w:val="000267D2"/>
    <w:rsid w:val="00026CDA"/>
    <w:rsid w:val="00026E1E"/>
    <w:rsid w:val="000309EF"/>
    <w:rsid w:val="00030BCD"/>
    <w:rsid w:val="00033047"/>
    <w:rsid w:val="00033835"/>
    <w:rsid w:val="00033AA0"/>
    <w:rsid w:val="00036422"/>
    <w:rsid w:val="0003667E"/>
    <w:rsid w:val="000370A9"/>
    <w:rsid w:val="00037AE1"/>
    <w:rsid w:val="00040576"/>
    <w:rsid w:val="000437AA"/>
    <w:rsid w:val="00044F09"/>
    <w:rsid w:val="000451AF"/>
    <w:rsid w:val="0004597E"/>
    <w:rsid w:val="000476BE"/>
    <w:rsid w:val="00051145"/>
    <w:rsid w:val="000523F5"/>
    <w:rsid w:val="00052DC9"/>
    <w:rsid w:val="00052EA2"/>
    <w:rsid w:val="00053902"/>
    <w:rsid w:val="000550CB"/>
    <w:rsid w:val="00055765"/>
    <w:rsid w:val="00055C68"/>
    <w:rsid w:val="00056050"/>
    <w:rsid w:val="00057BEE"/>
    <w:rsid w:val="00060899"/>
    <w:rsid w:val="000613B8"/>
    <w:rsid w:val="00061BBB"/>
    <w:rsid w:val="0006285E"/>
    <w:rsid w:val="00065BC4"/>
    <w:rsid w:val="00066609"/>
    <w:rsid w:val="0007238B"/>
    <w:rsid w:val="00073EFD"/>
    <w:rsid w:val="00073F37"/>
    <w:rsid w:val="00074404"/>
    <w:rsid w:val="00080F3D"/>
    <w:rsid w:val="000828F3"/>
    <w:rsid w:val="00082FA6"/>
    <w:rsid w:val="00083069"/>
    <w:rsid w:val="0008312B"/>
    <w:rsid w:val="00084B77"/>
    <w:rsid w:val="000871EE"/>
    <w:rsid w:val="000905D5"/>
    <w:rsid w:val="00091C9F"/>
    <w:rsid w:val="00091D5A"/>
    <w:rsid w:val="00092B9B"/>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055"/>
    <w:rsid w:val="000A666D"/>
    <w:rsid w:val="000A70C2"/>
    <w:rsid w:val="000B1577"/>
    <w:rsid w:val="000B18D0"/>
    <w:rsid w:val="000B20A0"/>
    <w:rsid w:val="000B37D5"/>
    <w:rsid w:val="000B4561"/>
    <w:rsid w:val="000B4596"/>
    <w:rsid w:val="000B48C7"/>
    <w:rsid w:val="000B4E64"/>
    <w:rsid w:val="000B5663"/>
    <w:rsid w:val="000B5A8C"/>
    <w:rsid w:val="000B6492"/>
    <w:rsid w:val="000B66ED"/>
    <w:rsid w:val="000B67C1"/>
    <w:rsid w:val="000B699F"/>
    <w:rsid w:val="000B7020"/>
    <w:rsid w:val="000B7F62"/>
    <w:rsid w:val="000C017E"/>
    <w:rsid w:val="000C0F31"/>
    <w:rsid w:val="000C111C"/>
    <w:rsid w:val="000C1CDC"/>
    <w:rsid w:val="000C1FFE"/>
    <w:rsid w:val="000C255A"/>
    <w:rsid w:val="000C2B0E"/>
    <w:rsid w:val="000C30B3"/>
    <w:rsid w:val="000C3B94"/>
    <w:rsid w:val="000C3CFE"/>
    <w:rsid w:val="000C5CAD"/>
    <w:rsid w:val="000C5E3A"/>
    <w:rsid w:val="000C5F6D"/>
    <w:rsid w:val="000C6A55"/>
    <w:rsid w:val="000C706B"/>
    <w:rsid w:val="000C7E20"/>
    <w:rsid w:val="000D1954"/>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01E6"/>
    <w:rsid w:val="001010C2"/>
    <w:rsid w:val="00103B5B"/>
    <w:rsid w:val="00104800"/>
    <w:rsid w:val="00104A4A"/>
    <w:rsid w:val="00105DA0"/>
    <w:rsid w:val="001068CB"/>
    <w:rsid w:val="00106D2F"/>
    <w:rsid w:val="001071E4"/>
    <w:rsid w:val="00107DA3"/>
    <w:rsid w:val="00107F62"/>
    <w:rsid w:val="0011033A"/>
    <w:rsid w:val="001107ED"/>
    <w:rsid w:val="001107FC"/>
    <w:rsid w:val="00110A50"/>
    <w:rsid w:val="00110B06"/>
    <w:rsid w:val="00110BFD"/>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0AE"/>
    <w:rsid w:val="001444F8"/>
    <w:rsid w:val="00144A06"/>
    <w:rsid w:val="00145258"/>
    <w:rsid w:val="0014588D"/>
    <w:rsid w:val="00145AB7"/>
    <w:rsid w:val="00146AB6"/>
    <w:rsid w:val="001478B9"/>
    <w:rsid w:val="001508FB"/>
    <w:rsid w:val="00151501"/>
    <w:rsid w:val="001519DE"/>
    <w:rsid w:val="00152074"/>
    <w:rsid w:val="0015207C"/>
    <w:rsid w:val="00152A87"/>
    <w:rsid w:val="00152E5A"/>
    <w:rsid w:val="0015364C"/>
    <w:rsid w:val="001545A4"/>
    <w:rsid w:val="00157457"/>
    <w:rsid w:val="001575CE"/>
    <w:rsid w:val="00157F94"/>
    <w:rsid w:val="0016058E"/>
    <w:rsid w:val="00160B40"/>
    <w:rsid w:val="001620E9"/>
    <w:rsid w:val="0016260D"/>
    <w:rsid w:val="0016311F"/>
    <w:rsid w:val="001637F8"/>
    <w:rsid w:val="001649EA"/>
    <w:rsid w:val="00164B53"/>
    <w:rsid w:val="00164DE3"/>
    <w:rsid w:val="00166D06"/>
    <w:rsid w:val="001671A0"/>
    <w:rsid w:val="001677E1"/>
    <w:rsid w:val="00167827"/>
    <w:rsid w:val="0017057E"/>
    <w:rsid w:val="00170720"/>
    <w:rsid w:val="00170D82"/>
    <w:rsid w:val="001712B8"/>
    <w:rsid w:val="00171D6F"/>
    <w:rsid w:val="00172C9B"/>
    <w:rsid w:val="0017528F"/>
    <w:rsid w:val="001761D9"/>
    <w:rsid w:val="001767AF"/>
    <w:rsid w:val="001767CC"/>
    <w:rsid w:val="001770D4"/>
    <w:rsid w:val="001772BA"/>
    <w:rsid w:val="00177A7F"/>
    <w:rsid w:val="0018065F"/>
    <w:rsid w:val="001813C6"/>
    <w:rsid w:val="00181A3A"/>
    <w:rsid w:val="001820CD"/>
    <w:rsid w:val="00182345"/>
    <w:rsid w:val="001826DC"/>
    <w:rsid w:val="00182735"/>
    <w:rsid w:val="001844D6"/>
    <w:rsid w:val="00184E34"/>
    <w:rsid w:val="00184F1C"/>
    <w:rsid w:val="00185259"/>
    <w:rsid w:val="00186513"/>
    <w:rsid w:val="00190019"/>
    <w:rsid w:val="00190D03"/>
    <w:rsid w:val="0019273E"/>
    <w:rsid w:val="00193504"/>
    <w:rsid w:val="00193B46"/>
    <w:rsid w:val="00193BD0"/>
    <w:rsid w:val="00193FDA"/>
    <w:rsid w:val="001941AB"/>
    <w:rsid w:val="00194E7D"/>
    <w:rsid w:val="00197022"/>
    <w:rsid w:val="0019710B"/>
    <w:rsid w:val="001A01F1"/>
    <w:rsid w:val="001A2FC0"/>
    <w:rsid w:val="001A39ED"/>
    <w:rsid w:val="001A4047"/>
    <w:rsid w:val="001A4FAF"/>
    <w:rsid w:val="001A5C55"/>
    <w:rsid w:val="001A7693"/>
    <w:rsid w:val="001A77CF"/>
    <w:rsid w:val="001B1731"/>
    <w:rsid w:val="001B1E1C"/>
    <w:rsid w:val="001B1E8F"/>
    <w:rsid w:val="001B2505"/>
    <w:rsid w:val="001B32DA"/>
    <w:rsid w:val="001B3CA3"/>
    <w:rsid w:val="001B3D7A"/>
    <w:rsid w:val="001B44AB"/>
    <w:rsid w:val="001B5C25"/>
    <w:rsid w:val="001B6E78"/>
    <w:rsid w:val="001B7B00"/>
    <w:rsid w:val="001C09AB"/>
    <w:rsid w:val="001C0E4D"/>
    <w:rsid w:val="001C11A5"/>
    <w:rsid w:val="001C15F7"/>
    <w:rsid w:val="001C229C"/>
    <w:rsid w:val="001C3BB1"/>
    <w:rsid w:val="001C5F30"/>
    <w:rsid w:val="001C5F7B"/>
    <w:rsid w:val="001C643E"/>
    <w:rsid w:val="001C66A5"/>
    <w:rsid w:val="001C66DA"/>
    <w:rsid w:val="001C675C"/>
    <w:rsid w:val="001C6DD2"/>
    <w:rsid w:val="001C7EFF"/>
    <w:rsid w:val="001D0593"/>
    <w:rsid w:val="001D0E59"/>
    <w:rsid w:val="001D0F13"/>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3C08"/>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38F6"/>
    <w:rsid w:val="00205155"/>
    <w:rsid w:val="0020598D"/>
    <w:rsid w:val="00205DCD"/>
    <w:rsid w:val="00206DD2"/>
    <w:rsid w:val="00210F20"/>
    <w:rsid w:val="002113D9"/>
    <w:rsid w:val="00212CBE"/>
    <w:rsid w:val="00213A92"/>
    <w:rsid w:val="002141A1"/>
    <w:rsid w:val="0021420C"/>
    <w:rsid w:val="00217ED0"/>
    <w:rsid w:val="0022009C"/>
    <w:rsid w:val="00220F4A"/>
    <w:rsid w:val="002211D6"/>
    <w:rsid w:val="00222932"/>
    <w:rsid w:val="00225C92"/>
    <w:rsid w:val="002260E5"/>
    <w:rsid w:val="00226E6A"/>
    <w:rsid w:val="0022756E"/>
    <w:rsid w:val="00227FB7"/>
    <w:rsid w:val="00227FC7"/>
    <w:rsid w:val="00231BD5"/>
    <w:rsid w:val="00231C41"/>
    <w:rsid w:val="00231E4B"/>
    <w:rsid w:val="00232F95"/>
    <w:rsid w:val="00233882"/>
    <w:rsid w:val="00234158"/>
    <w:rsid w:val="00234382"/>
    <w:rsid w:val="00234775"/>
    <w:rsid w:val="00235A5D"/>
    <w:rsid w:val="00236942"/>
    <w:rsid w:val="00236B41"/>
    <w:rsid w:val="00237C93"/>
    <w:rsid w:val="0024130E"/>
    <w:rsid w:val="0024135E"/>
    <w:rsid w:val="00242008"/>
    <w:rsid w:val="002424B1"/>
    <w:rsid w:val="00244C32"/>
    <w:rsid w:val="00246C06"/>
    <w:rsid w:val="002478A6"/>
    <w:rsid w:val="002532B4"/>
    <w:rsid w:val="0025339D"/>
    <w:rsid w:val="002537DB"/>
    <w:rsid w:val="0025396F"/>
    <w:rsid w:val="002547FF"/>
    <w:rsid w:val="00254FAC"/>
    <w:rsid w:val="002559CC"/>
    <w:rsid w:val="00257BF6"/>
    <w:rsid w:val="002605A0"/>
    <w:rsid w:val="002615A4"/>
    <w:rsid w:val="00264BAE"/>
    <w:rsid w:val="002675D9"/>
    <w:rsid w:val="00267A5D"/>
    <w:rsid w:val="00267BD1"/>
    <w:rsid w:val="0027385D"/>
    <w:rsid w:val="002745FF"/>
    <w:rsid w:val="00275766"/>
    <w:rsid w:val="0027583D"/>
    <w:rsid w:val="00275AB5"/>
    <w:rsid w:val="00276927"/>
    <w:rsid w:val="0028097F"/>
    <w:rsid w:val="00280D09"/>
    <w:rsid w:val="00280D28"/>
    <w:rsid w:val="00280EF7"/>
    <w:rsid w:val="00281E64"/>
    <w:rsid w:val="002823C2"/>
    <w:rsid w:val="002838EF"/>
    <w:rsid w:val="00284010"/>
    <w:rsid w:val="00284477"/>
    <w:rsid w:val="002844AB"/>
    <w:rsid w:val="00284F69"/>
    <w:rsid w:val="00287376"/>
    <w:rsid w:val="00287656"/>
    <w:rsid w:val="002904B5"/>
    <w:rsid w:val="002906FC"/>
    <w:rsid w:val="002925BB"/>
    <w:rsid w:val="00292CDB"/>
    <w:rsid w:val="00293365"/>
    <w:rsid w:val="00293383"/>
    <w:rsid w:val="00295760"/>
    <w:rsid w:val="002A1089"/>
    <w:rsid w:val="002A1402"/>
    <w:rsid w:val="002A168D"/>
    <w:rsid w:val="002A1EA9"/>
    <w:rsid w:val="002A3596"/>
    <w:rsid w:val="002A413D"/>
    <w:rsid w:val="002A4518"/>
    <w:rsid w:val="002A4546"/>
    <w:rsid w:val="002A59E5"/>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3649"/>
    <w:rsid w:val="002C4E43"/>
    <w:rsid w:val="002C55C9"/>
    <w:rsid w:val="002C5FFC"/>
    <w:rsid w:val="002C66C2"/>
    <w:rsid w:val="002C6F0F"/>
    <w:rsid w:val="002C7733"/>
    <w:rsid w:val="002C7B25"/>
    <w:rsid w:val="002D1E3B"/>
    <w:rsid w:val="002D2AF8"/>
    <w:rsid w:val="002D2BF6"/>
    <w:rsid w:val="002D42D4"/>
    <w:rsid w:val="002D66E0"/>
    <w:rsid w:val="002E099C"/>
    <w:rsid w:val="002E09F1"/>
    <w:rsid w:val="002E21E8"/>
    <w:rsid w:val="002E288F"/>
    <w:rsid w:val="002E4E38"/>
    <w:rsid w:val="002E67C2"/>
    <w:rsid w:val="002E6C43"/>
    <w:rsid w:val="002F0794"/>
    <w:rsid w:val="002F1835"/>
    <w:rsid w:val="002F1F15"/>
    <w:rsid w:val="002F380B"/>
    <w:rsid w:val="002F7EB6"/>
    <w:rsid w:val="00300AFF"/>
    <w:rsid w:val="00301682"/>
    <w:rsid w:val="00301AA0"/>
    <w:rsid w:val="0030393A"/>
    <w:rsid w:val="00304115"/>
    <w:rsid w:val="00304451"/>
    <w:rsid w:val="003065A4"/>
    <w:rsid w:val="003066B0"/>
    <w:rsid w:val="00310523"/>
    <w:rsid w:val="0031088A"/>
    <w:rsid w:val="00310F09"/>
    <w:rsid w:val="00311051"/>
    <w:rsid w:val="003136F6"/>
    <w:rsid w:val="00314A51"/>
    <w:rsid w:val="003157E2"/>
    <w:rsid w:val="00316951"/>
    <w:rsid w:val="003169F0"/>
    <w:rsid w:val="00322938"/>
    <w:rsid w:val="00322C4D"/>
    <w:rsid w:val="00322CB2"/>
    <w:rsid w:val="00323133"/>
    <w:rsid w:val="00323AEA"/>
    <w:rsid w:val="00324F83"/>
    <w:rsid w:val="00325677"/>
    <w:rsid w:val="0032618C"/>
    <w:rsid w:val="00326DAE"/>
    <w:rsid w:val="00326EE6"/>
    <w:rsid w:val="00330812"/>
    <w:rsid w:val="00331489"/>
    <w:rsid w:val="003318FD"/>
    <w:rsid w:val="00334EE7"/>
    <w:rsid w:val="00337B91"/>
    <w:rsid w:val="003401E6"/>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4463"/>
    <w:rsid w:val="0035531F"/>
    <w:rsid w:val="00356D9B"/>
    <w:rsid w:val="00356E3F"/>
    <w:rsid w:val="00357D0F"/>
    <w:rsid w:val="00357DD1"/>
    <w:rsid w:val="0036068C"/>
    <w:rsid w:val="00363096"/>
    <w:rsid w:val="003633C0"/>
    <w:rsid w:val="0036427D"/>
    <w:rsid w:val="0036527D"/>
    <w:rsid w:val="00365C43"/>
    <w:rsid w:val="00366028"/>
    <w:rsid w:val="00366356"/>
    <w:rsid w:val="00366ABF"/>
    <w:rsid w:val="00367363"/>
    <w:rsid w:val="00367A0B"/>
    <w:rsid w:val="00367B43"/>
    <w:rsid w:val="00370874"/>
    <w:rsid w:val="00372FA6"/>
    <w:rsid w:val="003748AB"/>
    <w:rsid w:val="00374A89"/>
    <w:rsid w:val="0037501D"/>
    <w:rsid w:val="00375A7C"/>
    <w:rsid w:val="00376B61"/>
    <w:rsid w:val="00376E83"/>
    <w:rsid w:val="00377344"/>
    <w:rsid w:val="00381295"/>
    <w:rsid w:val="00381E6A"/>
    <w:rsid w:val="0038281A"/>
    <w:rsid w:val="00382C31"/>
    <w:rsid w:val="0038340B"/>
    <w:rsid w:val="00383F84"/>
    <w:rsid w:val="00383FC7"/>
    <w:rsid w:val="003845C6"/>
    <w:rsid w:val="0038585F"/>
    <w:rsid w:val="00386C5A"/>
    <w:rsid w:val="00387A3A"/>
    <w:rsid w:val="00387AF1"/>
    <w:rsid w:val="00390CFB"/>
    <w:rsid w:val="003921B2"/>
    <w:rsid w:val="003934F6"/>
    <w:rsid w:val="00393651"/>
    <w:rsid w:val="0039507C"/>
    <w:rsid w:val="00395256"/>
    <w:rsid w:val="003952D8"/>
    <w:rsid w:val="00395718"/>
    <w:rsid w:val="00396ACB"/>
    <w:rsid w:val="00396B10"/>
    <w:rsid w:val="00396F1D"/>
    <w:rsid w:val="003A141B"/>
    <w:rsid w:val="003A1788"/>
    <w:rsid w:val="003A1E8B"/>
    <w:rsid w:val="003A24BB"/>
    <w:rsid w:val="003A3BB5"/>
    <w:rsid w:val="003A4640"/>
    <w:rsid w:val="003A4FAE"/>
    <w:rsid w:val="003A5C02"/>
    <w:rsid w:val="003A6266"/>
    <w:rsid w:val="003A6466"/>
    <w:rsid w:val="003A75BB"/>
    <w:rsid w:val="003A75D7"/>
    <w:rsid w:val="003B02E2"/>
    <w:rsid w:val="003B0431"/>
    <w:rsid w:val="003B09D6"/>
    <w:rsid w:val="003B0F70"/>
    <w:rsid w:val="003B1F07"/>
    <w:rsid w:val="003B246A"/>
    <w:rsid w:val="003B24EB"/>
    <w:rsid w:val="003B4001"/>
    <w:rsid w:val="003B449B"/>
    <w:rsid w:val="003B52F8"/>
    <w:rsid w:val="003B5EDE"/>
    <w:rsid w:val="003B61BB"/>
    <w:rsid w:val="003B65FB"/>
    <w:rsid w:val="003B7719"/>
    <w:rsid w:val="003B77EB"/>
    <w:rsid w:val="003C0A7A"/>
    <w:rsid w:val="003C109E"/>
    <w:rsid w:val="003C1337"/>
    <w:rsid w:val="003C2556"/>
    <w:rsid w:val="003C29A2"/>
    <w:rsid w:val="003C2A5C"/>
    <w:rsid w:val="003C3835"/>
    <w:rsid w:val="003C403C"/>
    <w:rsid w:val="003C5B4C"/>
    <w:rsid w:val="003C5BCC"/>
    <w:rsid w:val="003C61FD"/>
    <w:rsid w:val="003C6D49"/>
    <w:rsid w:val="003C6F13"/>
    <w:rsid w:val="003C757D"/>
    <w:rsid w:val="003D0158"/>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48BF"/>
    <w:rsid w:val="003E5CAC"/>
    <w:rsid w:val="003E5E07"/>
    <w:rsid w:val="003E748F"/>
    <w:rsid w:val="003E75ED"/>
    <w:rsid w:val="003E7803"/>
    <w:rsid w:val="003E7ED9"/>
    <w:rsid w:val="003F0B39"/>
    <w:rsid w:val="003F1C25"/>
    <w:rsid w:val="003F1E6A"/>
    <w:rsid w:val="003F37FA"/>
    <w:rsid w:val="003F465A"/>
    <w:rsid w:val="003F5083"/>
    <w:rsid w:val="003F6C2A"/>
    <w:rsid w:val="003F7E50"/>
    <w:rsid w:val="0040022C"/>
    <w:rsid w:val="00403898"/>
    <w:rsid w:val="00403A8A"/>
    <w:rsid w:val="00404273"/>
    <w:rsid w:val="00405852"/>
    <w:rsid w:val="00405AC6"/>
    <w:rsid w:val="00406734"/>
    <w:rsid w:val="0041093B"/>
    <w:rsid w:val="00410FC6"/>
    <w:rsid w:val="00412116"/>
    <w:rsid w:val="0041218C"/>
    <w:rsid w:val="004127F5"/>
    <w:rsid w:val="00412CF1"/>
    <w:rsid w:val="00413400"/>
    <w:rsid w:val="004140C8"/>
    <w:rsid w:val="00414659"/>
    <w:rsid w:val="004147F2"/>
    <w:rsid w:val="0041498E"/>
    <w:rsid w:val="00415123"/>
    <w:rsid w:val="00416D5A"/>
    <w:rsid w:val="00416E61"/>
    <w:rsid w:val="004170D1"/>
    <w:rsid w:val="004170FB"/>
    <w:rsid w:val="004203B6"/>
    <w:rsid w:val="004210D4"/>
    <w:rsid w:val="00421AAD"/>
    <w:rsid w:val="00421B40"/>
    <w:rsid w:val="00422405"/>
    <w:rsid w:val="00422B09"/>
    <w:rsid w:val="0042683D"/>
    <w:rsid w:val="00426B1D"/>
    <w:rsid w:val="00426F23"/>
    <w:rsid w:val="00431490"/>
    <w:rsid w:val="004316BD"/>
    <w:rsid w:val="00431B3D"/>
    <w:rsid w:val="00432B8B"/>
    <w:rsid w:val="00432FC2"/>
    <w:rsid w:val="00432FC3"/>
    <w:rsid w:val="00433BB7"/>
    <w:rsid w:val="00433E98"/>
    <w:rsid w:val="00433FB0"/>
    <w:rsid w:val="00434AC9"/>
    <w:rsid w:val="00434B2C"/>
    <w:rsid w:val="00434C97"/>
    <w:rsid w:val="0043511B"/>
    <w:rsid w:val="00437026"/>
    <w:rsid w:val="0043753F"/>
    <w:rsid w:val="00437ADB"/>
    <w:rsid w:val="00437AF0"/>
    <w:rsid w:val="00440B1D"/>
    <w:rsid w:val="00442B32"/>
    <w:rsid w:val="00444403"/>
    <w:rsid w:val="0044464E"/>
    <w:rsid w:val="00445398"/>
    <w:rsid w:val="004459BC"/>
    <w:rsid w:val="00445F9B"/>
    <w:rsid w:val="0044624C"/>
    <w:rsid w:val="00446322"/>
    <w:rsid w:val="0044725A"/>
    <w:rsid w:val="00447575"/>
    <w:rsid w:val="00450623"/>
    <w:rsid w:val="00450632"/>
    <w:rsid w:val="00450BAC"/>
    <w:rsid w:val="004517E9"/>
    <w:rsid w:val="00452052"/>
    <w:rsid w:val="00454F43"/>
    <w:rsid w:val="00455238"/>
    <w:rsid w:val="00455AD1"/>
    <w:rsid w:val="00455CDB"/>
    <w:rsid w:val="00455D71"/>
    <w:rsid w:val="00457ACC"/>
    <w:rsid w:val="004611F3"/>
    <w:rsid w:val="00461F8A"/>
    <w:rsid w:val="004620C8"/>
    <w:rsid w:val="00462CF7"/>
    <w:rsid w:val="004636D8"/>
    <w:rsid w:val="00466BB8"/>
    <w:rsid w:val="004670B4"/>
    <w:rsid w:val="0046736C"/>
    <w:rsid w:val="004678B1"/>
    <w:rsid w:val="00467E7A"/>
    <w:rsid w:val="004701F6"/>
    <w:rsid w:val="00470EAF"/>
    <w:rsid w:val="00472118"/>
    <w:rsid w:val="00472730"/>
    <w:rsid w:val="004728B6"/>
    <w:rsid w:val="00472DB6"/>
    <w:rsid w:val="00473783"/>
    <w:rsid w:val="0047398E"/>
    <w:rsid w:val="00473DCD"/>
    <w:rsid w:val="004741DB"/>
    <w:rsid w:val="00474C93"/>
    <w:rsid w:val="00474EA1"/>
    <w:rsid w:val="0047678B"/>
    <w:rsid w:val="004770E7"/>
    <w:rsid w:val="00481D61"/>
    <w:rsid w:val="004820A9"/>
    <w:rsid w:val="00482ED8"/>
    <w:rsid w:val="004830C4"/>
    <w:rsid w:val="004839BB"/>
    <w:rsid w:val="00483B5E"/>
    <w:rsid w:val="00485467"/>
    <w:rsid w:val="00486691"/>
    <w:rsid w:val="00487155"/>
    <w:rsid w:val="00487489"/>
    <w:rsid w:val="00490F84"/>
    <w:rsid w:val="00491060"/>
    <w:rsid w:val="00492D68"/>
    <w:rsid w:val="004940A6"/>
    <w:rsid w:val="00494EB0"/>
    <w:rsid w:val="00495634"/>
    <w:rsid w:val="0049595E"/>
    <w:rsid w:val="00495998"/>
    <w:rsid w:val="00496525"/>
    <w:rsid w:val="00496A8E"/>
    <w:rsid w:val="00497155"/>
    <w:rsid w:val="004A0ED7"/>
    <w:rsid w:val="004A0F5C"/>
    <w:rsid w:val="004A1826"/>
    <w:rsid w:val="004A1EE4"/>
    <w:rsid w:val="004A208E"/>
    <w:rsid w:val="004A2780"/>
    <w:rsid w:val="004A2E35"/>
    <w:rsid w:val="004A3AA1"/>
    <w:rsid w:val="004A417E"/>
    <w:rsid w:val="004A43ED"/>
    <w:rsid w:val="004A5446"/>
    <w:rsid w:val="004A5845"/>
    <w:rsid w:val="004A6141"/>
    <w:rsid w:val="004A715D"/>
    <w:rsid w:val="004B1543"/>
    <w:rsid w:val="004B1E77"/>
    <w:rsid w:val="004B1E99"/>
    <w:rsid w:val="004B237A"/>
    <w:rsid w:val="004B246E"/>
    <w:rsid w:val="004B24AE"/>
    <w:rsid w:val="004B3189"/>
    <w:rsid w:val="004B5108"/>
    <w:rsid w:val="004B78C8"/>
    <w:rsid w:val="004B798F"/>
    <w:rsid w:val="004C0EC2"/>
    <w:rsid w:val="004C138E"/>
    <w:rsid w:val="004C1FAF"/>
    <w:rsid w:val="004C229C"/>
    <w:rsid w:val="004C50AD"/>
    <w:rsid w:val="004C5EA9"/>
    <w:rsid w:val="004C6AA5"/>
    <w:rsid w:val="004C6E4C"/>
    <w:rsid w:val="004C7450"/>
    <w:rsid w:val="004D2049"/>
    <w:rsid w:val="004D264A"/>
    <w:rsid w:val="004D2C75"/>
    <w:rsid w:val="004D319D"/>
    <w:rsid w:val="004D3DF9"/>
    <w:rsid w:val="004D5B4D"/>
    <w:rsid w:val="004D7599"/>
    <w:rsid w:val="004D7A21"/>
    <w:rsid w:val="004E14FA"/>
    <w:rsid w:val="004E318C"/>
    <w:rsid w:val="004E3948"/>
    <w:rsid w:val="004E3CBD"/>
    <w:rsid w:val="004E449C"/>
    <w:rsid w:val="004E4A86"/>
    <w:rsid w:val="004E4ED9"/>
    <w:rsid w:val="004E5C9E"/>
    <w:rsid w:val="004E706E"/>
    <w:rsid w:val="004F1A88"/>
    <w:rsid w:val="004F25AE"/>
    <w:rsid w:val="004F26B7"/>
    <w:rsid w:val="004F2AAD"/>
    <w:rsid w:val="004F3123"/>
    <w:rsid w:val="004F3AAA"/>
    <w:rsid w:val="004F4D5B"/>
    <w:rsid w:val="004F545E"/>
    <w:rsid w:val="004F58B1"/>
    <w:rsid w:val="004F6DD3"/>
    <w:rsid w:val="004F6FC9"/>
    <w:rsid w:val="004F77EA"/>
    <w:rsid w:val="004F799F"/>
    <w:rsid w:val="004F7F17"/>
    <w:rsid w:val="0050210B"/>
    <w:rsid w:val="0050252C"/>
    <w:rsid w:val="0050300E"/>
    <w:rsid w:val="00504B0F"/>
    <w:rsid w:val="00504CF6"/>
    <w:rsid w:val="00505147"/>
    <w:rsid w:val="005061AC"/>
    <w:rsid w:val="005069BB"/>
    <w:rsid w:val="00506C35"/>
    <w:rsid w:val="0050A906"/>
    <w:rsid w:val="00510475"/>
    <w:rsid w:val="005118B8"/>
    <w:rsid w:val="00512713"/>
    <w:rsid w:val="00512865"/>
    <w:rsid w:val="00513735"/>
    <w:rsid w:val="005165A2"/>
    <w:rsid w:val="00516A30"/>
    <w:rsid w:val="00517E54"/>
    <w:rsid w:val="00520643"/>
    <w:rsid w:val="00520D7E"/>
    <w:rsid w:val="00521B6F"/>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5162"/>
    <w:rsid w:val="005353EF"/>
    <w:rsid w:val="00536B3C"/>
    <w:rsid w:val="00536CEC"/>
    <w:rsid w:val="00536F34"/>
    <w:rsid w:val="00537C0A"/>
    <w:rsid w:val="0054004E"/>
    <w:rsid w:val="00540FB6"/>
    <w:rsid w:val="00542386"/>
    <w:rsid w:val="00543038"/>
    <w:rsid w:val="00545E24"/>
    <w:rsid w:val="00547E15"/>
    <w:rsid w:val="00550223"/>
    <w:rsid w:val="005507A6"/>
    <w:rsid w:val="00551798"/>
    <w:rsid w:val="0055381A"/>
    <w:rsid w:val="005543AB"/>
    <w:rsid w:val="00555371"/>
    <w:rsid w:val="00556743"/>
    <w:rsid w:val="005571A0"/>
    <w:rsid w:val="00557938"/>
    <w:rsid w:val="005605E1"/>
    <w:rsid w:val="00560BEA"/>
    <w:rsid w:val="00560F04"/>
    <w:rsid w:val="0056107D"/>
    <w:rsid w:val="0056278E"/>
    <w:rsid w:val="00563134"/>
    <w:rsid w:val="0056337C"/>
    <w:rsid w:val="00564A42"/>
    <w:rsid w:val="00565B6E"/>
    <w:rsid w:val="00565D75"/>
    <w:rsid w:val="005667F3"/>
    <w:rsid w:val="0056752E"/>
    <w:rsid w:val="0057129D"/>
    <w:rsid w:val="0057255C"/>
    <w:rsid w:val="00572759"/>
    <w:rsid w:val="00573062"/>
    <w:rsid w:val="00573437"/>
    <w:rsid w:val="005737CF"/>
    <w:rsid w:val="005742E1"/>
    <w:rsid w:val="0057673C"/>
    <w:rsid w:val="00576DD2"/>
    <w:rsid w:val="005770AA"/>
    <w:rsid w:val="00581D96"/>
    <w:rsid w:val="00582A57"/>
    <w:rsid w:val="005832FB"/>
    <w:rsid w:val="005834F6"/>
    <w:rsid w:val="00583BA7"/>
    <w:rsid w:val="0058412F"/>
    <w:rsid w:val="00584681"/>
    <w:rsid w:val="00584EA4"/>
    <w:rsid w:val="00586546"/>
    <w:rsid w:val="00587491"/>
    <w:rsid w:val="00587DD4"/>
    <w:rsid w:val="00591759"/>
    <w:rsid w:val="005925C7"/>
    <w:rsid w:val="00592BD9"/>
    <w:rsid w:val="00593F30"/>
    <w:rsid w:val="00594D2A"/>
    <w:rsid w:val="00595740"/>
    <w:rsid w:val="00596639"/>
    <w:rsid w:val="00597371"/>
    <w:rsid w:val="00597522"/>
    <w:rsid w:val="005A188A"/>
    <w:rsid w:val="005A23F7"/>
    <w:rsid w:val="005A536A"/>
    <w:rsid w:val="005A5A28"/>
    <w:rsid w:val="005A5E3E"/>
    <w:rsid w:val="005A5EC4"/>
    <w:rsid w:val="005A6D0F"/>
    <w:rsid w:val="005A73E4"/>
    <w:rsid w:val="005B0AD9"/>
    <w:rsid w:val="005B103E"/>
    <w:rsid w:val="005B1875"/>
    <w:rsid w:val="005B1F17"/>
    <w:rsid w:val="005B1FB2"/>
    <w:rsid w:val="005B2E84"/>
    <w:rsid w:val="005B3837"/>
    <w:rsid w:val="005B4AD9"/>
    <w:rsid w:val="005B56B0"/>
    <w:rsid w:val="005B593F"/>
    <w:rsid w:val="005B64AE"/>
    <w:rsid w:val="005B71C7"/>
    <w:rsid w:val="005B73CC"/>
    <w:rsid w:val="005C106A"/>
    <w:rsid w:val="005C156F"/>
    <w:rsid w:val="005C2359"/>
    <w:rsid w:val="005C258A"/>
    <w:rsid w:val="005C2A7F"/>
    <w:rsid w:val="005C4712"/>
    <w:rsid w:val="005C5A71"/>
    <w:rsid w:val="005C651F"/>
    <w:rsid w:val="005C6BFC"/>
    <w:rsid w:val="005C713F"/>
    <w:rsid w:val="005C76C4"/>
    <w:rsid w:val="005C7EC8"/>
    <w:rsid w:val="005D0411"/>
    <w:rsid w:val="005D115B"/>
    <w:rsid w:val="005D19D9"/>
    <w:rsid w:val="005D1D9E"/>
    <w:rsid w:val="005D22EB"/>
    <w:rsid w:val="005D5801"/>
    <w:rsid w:val="005D5CD0"/>
    <w:rsid w:val="005D6D45"/>
    <w:rsid w:val="005E0C59"/>
    <w:rsid w:val="005E1AD3"/>
    <w:rsid w:val="005E2DD8"/>
    <w:rsid w:val="005E3F4E"/>
    <w:rsid w:val="005E4B7C"/>
    <w:rsid w:val="005E4BF1"/>
    <w:rsid w:val="005E6192"/>
    <w:rsid w:val="005E6AE1"/>
    <w:rsid w:val="005E7676"/>
    <w:rsid w:val="005E7D71"/>
    <w:rsid w:val="005F0089"/>
    <w:rsid w:val="005F0595"/>
    <w:rsid w:val="005F18AF"/>
    <w:rsid w:val="005F2B9E"/>
    <w:rsid w:val="005F4467"/>
    <w:rsid w:val="005F4714"/>
    <w:rsid w:val="005F5312"/>
    <w:rsid w:val="005F5343"/>
    <w:rsid w:val="005F5B37"/>
    <w:rsid w:val="005F7A59"/>
    <w:rsid w:val="005F7E4A"/>
    <w:rsid w:val="00602FF6"/>
    <w:rsid w:val="006053C7"/>
    <w:rsid w:val="00606449"/>
    <w:rsid w:val="00607850"/>
    <w:rsid w:val="00610EB9"/>
    <w:rsid w:val="00611371"/>
    <w:rsid w:val="00613C78"/>
    <w:rsid w:val="00614029"/>
    <w:rsid w:val="006140EC"/>
    <w:rsid w:val="00614E04"/>
    <w:rsid w:val="0061531C"/>
    <w:rsid w:val="006167A4"/>
    <w:rsid w:val="00616F2D"/>
    <w:rsid w:val="0061716B"/>
    <w:rsid w:val="006202E3"/>
    <w:rsid w:val="0062152F"/>
    <w:rsid w:val="00627F97"/>
    <w:rsid w:val="00630A68"/>
    <w:rsid w:val="00631026"/>
    <w:rsid w:val="0063125F"/>
    <w:rsid w:val="006313E9"/>
    <w:rsid w:val="00632387"/>
    <w:rsid w:val="00632458"/>
    <w:rsid w:val="00633540"/>
    <w:rsid w:val="00634134"/>
    <w:rsid w:val="00634F49"/>
    <w:rsid w:val="00634F83"/>
    <w:rsid w:val="00635062"/>
    <w:rsid w:val="006355D6"/>
    <w:rsid w:val="00635A80"/>
    <w:rsid w:val="00636124"/>
    <w:rsid w:val="006407C1"/>
    <w:rsid w:val="006415A0"/>
    <w:rsid w:val="00643B26"/>
    <w:rsid w:val="006459F0"/>
    <w:rsid w:val="006462AB"/>
    <w:rsid w:val="00646BEF"/>
    <w:rsid w:val="00646CC3"/>
    <w:rsid w:val="00647DD7"/>
    <w:rsid w:val="00650DD7"/>
    <w:rsid w:val="0065309C"/>
    <w:rsid w:val="00656664"/>
    <w:rsid w:val="00657035"/>
    <w:rsid w:val="00657211"/>
    <w:rsid w:val="00660BD1"/>
    <w:rsid w:val="00661155"/>
    <w:rsid w:val="0066152E"/>
    <w:rsid w:val="0066169A"/>
    <w:rsid w:val="00661D03"/>
    <w:rsid w:val="006625FA"/>
    <w:rsid w:val="0066296D"/>
    <w:rsid w:val="00663034"/>
    <w:rsid w:val="00663CCA"/>
    <w:rsid w:val="00664094"/>
    <w:rsid w:val="00664A60"/>
    <w:rsid w:val="00664C7D"/>
    <w:rsid w:val="00665266"/>
    <w:rsid w:val="0066587B"/>
    <w:rsid w:val="006672FA"/>
    <w:rsid w:val="0066741B"/>
    <w:rsid w:val="00667E97"/>
    <w:rsid w:val="006705E2"/>
    <w:rsid w:val="006711B4"/>
    <w:rsid w:val="006726F7"/>
    <w:rsid w:val="00673B52"/>
    <w:rsid w:val="00673B89"/>
    <w:rsid w:val="006759CE"/>
    <w:rsid w:val="00677697"/>
    <w:rsid w:val="00680520"/>
    <w:rsid w:val="00680532"/>
    <w:rsid w:val="0068108E"/>
    <w:rsid w:val="006810F7"/>
    <w:rsid w:val="006832EE"/>
    <w:rsid w:val="00683328"/>
    <w:rsid w:val="006833A1"/>
    <w:rsid w:val="006833B2"/>
    <w:rsid w:val="00684E61"/>
    <w:rsid w:val="00684FAA"/>
    <w:rsid w:val="00685467"/>
    <w:rsid w:val="00686694"/>
    <w:rsid w:val="00686B0F"/>
    <w:rsid w:val="00686D76"/>
    <w:rsid w:val="00687672"/>
    <w:rsid w:val="006876BF"/>
    <w:rsid w:val="0068780E"/>
    <w:rsid w:val="00687AFE"/>
    <w:rsid w:val="00687CCB"/>
    <w:rsid w:val="00690135"/>
    <w:rsid w:val="00690C86"/>
    <w:rsid w:val="00691C81"/>
    <w:rsid w:val="0069237A"/>
    <w:rsid w:val="00692D88"/>
    <w:rsid w:val="00692E67"/>
    <w:rsid w:val="00693F05"/>
    <w:rsid w:val="006945D4"/>
    <w:rsid w:val="006946CE"/>
    <w:rsid w:val="00694E34"/>
    <w:rsid w:val="00695DDA"/>
    <w:rsid w:val="0069739E"/>
    <w:rsid w:val="006A20B3"/>
    <w:rsid w:val="006A26F5"/>
    <w:rsid w:val="006A2B5B"/>
    <w:rsid w:val="006A4EFB"/>
    <w:rsid w:val="006A6013"/>
    <w:rsid w:val="006A7DC8"/>
    <w:rsid w:val="006B07A2"/>
    <w:rsid w:val="006B092E"/>
    <w:rsid w:val="006B113C"/>
    <w:rsid w:val="006B1FCC"/>
    <w:rsid w:val="006B216D"/>
    <w:rsid w:val="006B2524"/>
    <w:rsid w:val="006B2A52"/>
    <w:rsid w:val="006B3AB1"/>
    <w:rsid w:val="006B400D"/>
    <w:rsid w:val="006B58B0"/>
    <w:rsid w:val="006B6766"/>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92F"/>
    <w:rsid w:val="006D7A41"/>
    <w:rsid w:val="006E003C"/>
    <w:rsid w:val="006E01E6"/>
    <w:rsid w:val="006E0F2D"/>
    <w:rsid w:val="006E2BE4"/>
    <w:rsid w:val="006E4242"/>
    <w:rsid w:val="006E5204"/>
    <w:rsid w:val="006E5A2A"/>
    <w:rsid w:val="006E5A41"/>
    <w:rsid w:val="006E6D4E"/>
    <w:rsid w:val="006E70A7"/>
    <w:rsid w:val="006E73BF"/>
    <w:rsid w:val="006F0D03"/>
    <w:rsid w:val="006F0E76"/>
    <w:rsid w:val="006F20D4"/>
    <w:rsid w:val="006F378C"/>
    <w:rsid w:val="006F4D8C"/>
    <w:rsid w:val="006F4E44"/>
    <w:rsid w:val="006F52C2"/>
    <w:rsid w:val="006F5A47"/>
    <w:rsid w:val="006F69D0"/>
    <w:rsid w:val="006F6F31"/>
    <w:rsid w:val="006F7074"/>
    <w:rsid w:val="007016A2"/>
    <w:rsid w:val="00701C26"/>
    <w:rsid w:val="007021A0"/>
    <w:rsid w:val="00702C84"/>
    <w:rsid w:val="0070317B"/>
    <w:rsid w:val="007036BD"/>
    <w:rsid w:val="00703BED"/>
    <w:rsid w:val="007047C1"/>
    <w:rsid w:val="0070566F"/>
    <w:rsid w:val="007058C6"/>
    <w:rsid w:val="00706B3E"/>
    <w:rsid w:val="00707955"/>
    <w:rsid w:val="007103C9"/>
    <w:rsid w:val="00710423"/>
    <w:rsid w:val="00710713"/>
    <w:rsid w:val="00710D2E"/>
    <w:rsid w:val="0071179E"/>
    <w:rsid w:val="00713191"/>
    <w:rsid w:val="00713C24"/>
    <w:rsid w:val="007151A4"/>
    <w:rsid w:val="00715EB4"/>
    <w:rsid w:val="00716566"/>
    <w:rsid w:val="00716D19"/>
    <w:rsid w:val="00717625"/>
    <w:rsid w:val="00717C90"/>
    <w:rsid w:val="00717F04"/>
    <w:rsid w:val="00720981"/>
    <w:rsid w:val="00720EEB"/>
    <w:rsid w:val="007212D6"/>
    <w:rsid w:val="007212FE"/>
    <w:rsid w:val="007218ED"/>
    <w:rsid w:val="00721B73"/>
    <w:rsid w:val="0072266A"/>
    <w:rsid w:val="00722A5E"/>
    <w:rsid w:val="00723036"/>
    <w:rsid w:val="0072444C"/>
    <w:rsid w:val="00724C43"/>
    <w:rsid w:val="0072593E"/>
    <w:rsid w:val="00725E25"/>
    <w:rsid w:val="00726555"/>
    <w:rsid w:val="00726E52"/>
    <w:rsid w:val="007272EE"/>
    <w:rsid w:val="007302F7"/>
    <w:rsid w:val="00730C66"/>
    <w:rsid w:val="007325A4"/>
    <w:rsid w:val="0073264F"/>
    <w:rsid w:val="00732CB2"/>
    <w:rsid w:val="00733C76"/>
    <w:rsid w:val="00733FD1"/>
    <w:rsid w:val="007342AE"/>
    <w:rsid w:val="00735113"/>
    <w:rsid w:val="00736EE1"/>
    <w:rsid w:val="0073734A"/>
    <w:rsid w:val="00737A7C"/>
    <w:rsid w:val="00737BFD"/>
    <w:rsid w:val="00740F82"/>
    <w:rsid w:val="0074142B"/>
    <w:rsid w:val="00742F8C"/>
    <w:rsid w:val="00743152"/>
    <w:rsid w:val="007438F9"/>
    <w:rsid w:val="007456AA"/>
    <w:rsid w:val="0074648A"/>
    <w:rsid w:val="00746885"/>
    <w:rsid w:val="007478CB"/>
    <w:rsid w:val="00747B38"/>
    <w:rsid w:val="00750012"/>
    <w:rsid w:val="00751618"/>
    <w:rsid w:val="0075177E"/>
    <w:rsid w:val="00751C62"/>
    <w:rsid w:val="00752BA3"/>
    <w:rsid w:val="00752F46"/>
    <w:rsid w:val="0075355F"/>
    <w:rsid w:val="00753D95"/>
    <w:rsid w:val="00754FE8"/>
    <w:rsid w:val="00757787"/>
    <w:rsid w:val="00757D1F"/>
    <w:rsid w:val="007604CC"/>
    <w:rsid w:val="007607AC"/>
    <w:rsid w:val="007609AD"/>
    <w:rsid w:val="00761B78"/>
    <w:rsid w:val="00761DF1"/>
    <w:rsid w:val="00762EE1"/>
    <w:rsid w:val="0076381C"/>
    <w:rsid w:val="00763DCC"/>
    <w:rsid w:val="007649AF"/>
    <w:rsid w:val="00765186"/>
    <w:rsid w:val="0076519F"/>
    <w:rsid w:val="007657A3"/>
    <w:rsid w:val="00766FFE"/>
    <w:rsid w:val="00767705"/>
    <w:rsid w:val="00767D28"/>
    <w:rsid w:val="0077039C"/>
    <w:rsid w:val="00771461"/>
    <w:rsid w:val="0077184B"/>
    <w:rsid w:val="00772455"/>
    <w:rsid w:val="00774906"/>
    <w:rsid w:val="00775BEE"/>
    <w:rsid w:val="00776F1A"/>
    <w:rsid w:val="00780382"/>
    <w:rsid w:val="00783276"/>
    <w:rsid w:val="007849E2"/>
    <w:rsid w:val="00785D7A"/>
    <w:rsid w:val="00785F46"/>
    <w:rsid w:val="00786011"/>
    <w:rsid w:val="00786588"/>
    <w:rsid w:val="007865C1"/>
    <w:rsid w:val="00786901"/>
    <w:rsid w:val="00786EDB"/>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147"/>
    <w:rsid w:val="007C32E4"/>
    <w:rsid w:val="007C6319"/>
    <w:rsid w:val="007C7292"/>
    <w:rsid w:val="007C74C6"/>
    <w:rsid w:val="007D240B"/>
    <w:rsid w:val="007D2D03"/>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A10"/>
    <w:rsid w:val="007F4B75"/>
    <w:rsid w:val="007F61A6"/>
    <w:rsid w:val="007F6C9B"/>
    <w:rsid w:val="007F7332"/>
    <w:rsid w:val="007F73CB"/>
    <w:rsid w:val="008009C0"/>
    <w:rsid w:val="00800D4F"/>
    <w:rsid w:val="0080207F"/>
    <w:rsid w:val="00803171"/>
    <w:rsid w:val="0080392E"/>
    <w:rsid w:val="008041BF"/>
    <w:rsid w:val="008044D4"/>
    <w:rsid w:val="008048B3"/>
    <w:rsid w:val="0080571B"/>
    <w:rsid w:val="008115E3"/>
    <w:rsid w:val="008130BC"/>
    <w:rsid w:val="00815CE0"/>
    <w:rsid w:val="0081727B"/>
    <w:rsid w:val="0081773A"/>
    <w:rsid w:val="008179D0"/>
    <w:rsid w:val="008224E4"/>
    <w:rsid w:val="00822603"/>
    <w:rsid w:val="0082260F"/>
    <w:rsid w:val="00823AC8"/>
    <w:rsid w:val="00823E21"/>
    <w:rsid w:val="00824B48"/>
    <w:rsid w:val="00825B3C"/>
    <w:rsid w:val="00827936"/>
    <w:rsid w:val="0082923D"/>
    <w:rsid w:val="00830ECD"/>
    <w:rsid w:val="00831ACD"/>
    <w:rsid w:val="0083204D"/>
    <w:rsid w:val="00832AD3"/>
    <w:rsid w:val="0083309F"/>
    <w:rsid w:val="008331B4"/>
    <w:rsid w:val="00834D33"/>
    <w:rsid w:val="0083708D"/>
    <w:rsid w:val="008373EB"/>
    <w:rsid w:val="00837932"/>
    <w:rsid w:val="00837953"/>
    <w:rsid w:val="0084179E"/>
    <w:rsid w:val="00844786"/>
    <w:rsid w:val="00844E3D"/>
    <w:rsid w:val="0084584B"/>
    <w:rsid w:val="00847B65"/>
    <w:rsid w:val="0084CE9A"/>
    <w:rsid w:val="0085352B"/>
    <w:rsid w:val="008541EB"/>
    <w:rsid w:val="0085575B"/>
    <w:rsid w:val="008565D1"/>
    <w:rsid w:val="008568A7"/>
    <w:rsid w:val="0086091A"/>
    <w:rsid w:val="00860D00"/>
    <w:rsid w:val="00861B28"/>
    <w:rsid w:val="008639CD"/>
    <w:rsid w:val="00863FC7"/>
    <w:rsid w:val="0086558E"/>
    <w:rsid w:val="0086609D"/>
    <w:rsid w:val="008667EC"/>
    <w:rsid w:val="00866FD6"/>
    <w:rsid w:val="008673DA"/>
    <w:rsid w:val="00867FEF"/>
    <w:rsid w:val="00870FF2"/>
    <w:rsid w:val="008713B0"/>
    <w:rsid w:val="00871A75"/>
    <w:rsid w:val="0087267D"/>
    <w:rsid w:val="0087344B"/>
    <w:rsid w:val="0087360C"/>
    <w:rsid w:val="00873AA4"/>
    <w:rsid w:val="0087443F"/>
    <w:rsid w:val="008756A3"/>
    <w:rsid w:val="008815F8"/>
    <w:rsid w:val="00881602"/>
    <w:rsid w:val="008821D7"/>
    <w:rsid w:val="008843AF"/>
    <w:rsid w:val="00884741"/>
    <w:rsid w:val="008847B0"/>
    <w:rsid w:val="00884A57"/>
    <w:rsid w:val="00885C1D"/>
    <w:rsid w:val="00886265"/>
    <w:rsid w:val="0088630A"/>
    <w:rsid w:val="00886DD0"/>
    <w:rsid w:val="00887CA1"/>
    <w:rsid w:val="008915A7"/>
    <w:rsid w:val="008920CC"/>
    <w:rsid w:val="0089219A"/>
    <w:rsid w:val="008923ED"/>
    <w:rsid w:val="00892993"/>
    <w:rsid w:val="008946ED"/>
    <w:rsid w:val="00895C20"/>
    <w:rsid w:val="00895E2D"/>
    <w:rsid w:val="00896514"/>
    <w:rsid w:val="00896832"/>
    <w:rsid w:val="008A1700"/>
    <w:rsid w:val="008A1CF7"/>
    <w:rsid w:val="008A1DF3"/>
    <w:rsid w:val="008A2FEE"/>
    <w:rsid w:val="008A3A8C"/>
    <w:rsid w:val="008A755C"/>
    <w:rsid w:val="008A7632"/>
    <w:rsid w:val="008A7E26"/>
    <w:rsid w:val="008A7E7F"/>
    <w:rsid w:val="008B113D"/>
    <w:rsid w:val="008B19AE"/>
    <w:rsid w:val="008B2094"/>
    <w:rsid w:val="008B35B7"/>
    <w:rsid w:val="008B3824"/>
    <w:rsid w:val="008B4873"/>
    <w:rsid w:val="008B4AC0"/>
    <w:rsid w:val="008B61CA"/>
    <w:rsid w:val="008B64B4"/>
    <w:rsid w:val="008B6DCF"/>
    <w:rsid w:val="008B7103"/>
    <w:rsid w:val="008C0798"/>
    <w:rsid w:val="008C0E6B"/>
    <w:rsid w:val="008C188B"/>
    <w:rsid w:val="008C1995"/>
    <w:rsid w:val="008C19AE"/>
    <w:rsid w:val="008C1CEF"/>
    <w:rsid w:val="008C20CC"/>
    <w:rsid w:val="008C2765"/>
    <w:rsid w:val="008C359A"/>
    <w:rsid w:val="008C38BE"/>
    <w:rsid w:val="008C3FA9"/>
    <w:rsid w:val="008C5CA0"/>
    <w:rsid w:val="008C768F"/>
    <w:rsid w:val="008D2603"/>
    <w:rsid w:val="008D3AF5"/>
    <w:rsid w:val="008E0C7E"/>
    <w:rsid w:val="008E38D3"/>
    <w:rsid w:val="008E4462"/>
    <w:rsid w:val="008E44C0"/>
    <w:rsid w:val="008E46C4"/>
    <w:rsid w:val="008E53AF"/>
    <w:rsid w:val="008E7B24"/>
    <w:rsid w:val="008F0DA4"/>
    <w:rsid w:val="008F10A9"/>
    <w:rsid w:val="008F216B"/>
    <w:rsid w:val="008F247B"/>
    <w:rsid w:val="008F276A"/>
    <w:rsid w:val="008F33BB"/>
    <w:rsid w:val="008F3C05"/>
    <w:rsid w:val="008F5B3B"/>
    <w:rsid w:val="008F7ADA"/>
    <w:rsid w:val="00900099"/>
    <w:rsid w:val="00900592"/>
    <w:rsid w:val="0090152C"/>
    <w:rsid w:val="00902B2A"/>
    <w:rsid w:val="0090408B"/>
    <w:rsid w:val="009049C7"/>
    <w:rsid w:val="00904A73"/>
    <w:rsid w:val="009051DC"/>
    <w:rsid w:val="009059A6"/>
    <w:rsid w:val="00906E6B"/>
    <w:rsid w:val="009078D9"/>
    <w:rsid w:val="0091038B"/>
    <w:rsid w:val="00910E84"/>
    <w:rsid w:val="0091158C"/>
    <w:rsid w:val="00911D49"/>
    <w:rsid w:val="00911EF5"/>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1CB4"/>
    <w:rsid w:val="00933217"/>
    <w:rsid w:val="009344E2"/>
    <w:rsid w:val="00934FCD"/>
    <w:rsid w:val="00936234"/>
    <w:rsid w:val="009362EA"/>
    <w:rsid w:val="00941BDA"/>
    <w:rsid w:val="0094333D"/>
    <w:rsid w:val="009449A6"/>
    <w:rsid w:val="009450CA"/>
    <w:rsid w:val="0094594B"/>
    <w:rsid w:val="00945CDB"/>
    <w:rsid w:val="00946BF9"/>
    <w:rsid w:val="00946CD9"/>
    <w:rsid w:val="0094783F"/>
    <w:rsid w:val="00947EBA"/>
    <w:rsid w:val="00950258"/>
    <w:rsid w:val="00950EE4"/>
    <w:rsid w:val="00950F66"/>
    <w:rsid w:val="009516CC"/>
    <w:rsid w:val="00951A39"/>
    <w:rsid w:val="00952A76"/>
    <w:rsid w:val="00954324"/>
    <w:rsid w:val="00955285"/>
    <w:rsid w:val="00955BE8"/>
    <w:rsid w:val="0095764C"/>
    <w:rsid w:val="009623A1"/>
    <w:rsid w:val="00964021"/>
    <w:rsid w:val="009653AC"/>
    <w:rsid w:val="0096582E"/>
    <w:rsid w:val="00965893"/>
    <w:rsid w:val="00965CC5"/>
    <w:rsid w:val="00966941"/>
    <w:rsid w:val="00966B4D"/>
    <w:rsid w:val="009718D8"/>
    <w:rsid w:val="009719EF"/>
    <w:rsid w:val="00972245"/>
    <w:rsid w:val="009739AC"/>
    <w:rsid w:val="0097426F"/>
    <w:rsid w:val="00974DB7"/>
    <w:rsid w:val="00975A44"/>
    <w:rsid w:val="00975B9E"/>
    <w:rsid w:val="009762D6"/>
    <w:rsid w:val="00977158"/>
    <w:rsid w:val="009776AD"/>
    <w:rsid w:val="0097771A"/>
    <w:rsid w:val="009807A7"/>
    <w:rsid w:val="0098102B"/>
    <w:rsid w:val="00981AEA"/>
    <w:rsid w:val="00983852"/>
    <w:rsid w:val="00983872"/>
    <w:rsid w:val="00983A0C"/>
    <w:rsid w:val="009845D1"/>
    <w:rsid w:val="00984AD2"/>
    <w:rsid w:val="00985576"/>
    <w:rsid w:val="009872C7"/>
    <w:rsid w:val="009875C0"/>
    <w:rsid w:val="00990419"/>
    <w:rsid w:val="0099148E"/>
    <w:rsid w:val="009915BE"/>
    <w:rsid w:val="00991B01"/>
    <w:rsid w:val="00992AA0"/>
    <w:rsid w:val="00992F54"/>
    <w:rsid w:val="00993D63"/>
    <w:rsid w:val="00995605"/>
    <w:rsid w:val="00996C98"/>
    <w:rsid w:val="00997022"/>
    <w:rsid w:val="00997BD9"/>
    <w:rsid w:val="009A01F9"/>
    <w:rsid w:val="009A08ED"/>
    <w:rsid w:val="009A0ECF"/>
    <w:rsid w:val="009A2187"/>
    <w:rsid w:val="009A2522"/>
    <w:rsid w:val="009A3AAC"/>
    <w:rsid w:val="009A4173"/>
    <w:rsid w:val="009A4E2E"/>
    <w:rsid w:val="009A5E1B"/>
    <w:rsid w:val="009A6F22"/>
    <w:rsid w:val="009A79EC"/>
    <w:rsid w:val="009B1D6A"/>
    <w:rsid w:val="009B1DFD"/>
    <w:rsid w:val="009B355E"/>
    <w:rsid w:val="009B3A39"/>
    <w:rsid w:val="009B3EFC"/>
    <w:rsid w:val="009B409F"/>
    <w:rsid w:val="009B5427"/>
    <w:rsid w:val="009B5A1F"/>
    <w:rsid w:val="009B5CF8"/>
    <w:rsid w:val="009C0657"/>
    <w:rsid w:val="009C1CD2"/>
    <w:rsid w:val="009C3027"/>
    <w:rsid w:val="009C52EF"/>
    <w:rsid w:val="009C5A14"/>
    <w:rsid w:val="009C6AD0"/>
    <w:rsid w:val="009C71CB"/>
    <w:rsid w:val="009C7E49"/>
    <w:rsid w:val="009D11A4"/>
    <w:rsid w:val="009D142E"/>
    <w:rsid w:val="009D21DA"/>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0980"/>
    <w:rsid w:val="009F1E82"/>
    <w:rsid w:val="009F1E96"/>
    <w:rsid w:val="009F2C10"/>
    <w:rsid w:val="009F318E"/>
    <w:rsid w:val="009F3694"/>
    <w:rsid w:val="009F3EEF"/>
    <w:rsid w:val="009F4DBE"/>
    <w:rsid w:val="009F6344"/>
    <w:rsid w:val="009F648E"/>
    <w:rsid w:val="009F6895"/>
    <w:rsid w:val="009F6ADF"/>
    <w:rsid w:val="009F6FE6"/>
    <w:rsid w:val="009F7910"/>
    <w:rsid w:val="009F7F13"/>
    <w:rsid w:val="00A03000"/>
    <w:rsid w:val="00A036F6"/>
    <w:rsid w:val="00A04608"/>
    <w:rsid w:val="00A0495C"/>
    <w:rsid w:val="00A04D48"/>
    <w:rsid w:val="00A04DA9"/>
    <w:rsid w:val="00A04DCA"/>
    <w:rsid w:val="00A057CA"/>
    <w:rsid w:val="00A05DC2"/>
    <w:rsid w:val="00A06497"/>
    <w:rsid w:val="00A06E43"/>
    <w:rsid w:val="00A070F5"/>
    <w:rsid w:val="00A10172"/>
    <w:rsid w:val="00A137AC"/>
    <w:rsid w:val="00A14E6B"/>
    <w:rsid w:val="00A164B1"/>
    <w:rsid w:val="00A1745C"/>
    <w:rsid w:val="00A203E0"/>
    <w:rsid w:val="00A216BD"/>
    <w:rsid w:val="00A21A0D"/>
    <w:rsid w:val="00A23F92"/>
    <w:rsid w:val="00A24B3C"/>
    <w:rsid w:val="00A24FC3"/>
    <w:rsid w:val="00A26616"/>
    <w:rsid w:val="00A266ED"/>
    <w:rsid w:val="00A2687D"/>
    <w:rsid w:val="00A26A35"/>
    <w:rsid w:val="00A303EA"/>
    <w:rsid w:val="00A309C0"/>
    <w:rsid w:val="00A33649"/>
    <w:rsid w:val="00A336EB"/>
    <w:rsid w:val="00A33ECE"/>
    <w:rsid w:val="00A342DB"/>
    <w:rsid w:val="00A35208"/>
    <w:rsid w:val="00A35CEE"/>
    <w:rsid w:val="00A36210"/>
    <w:rsid w:val="00A362A0"/>
    <w:rsid w:val="00A36384"/>
    <w:rsid w:val="00A3653F"/>
    <w:rsid w:val="00A36A2C"/>
    <w:rsid w:val="00A37AEF"/>
    <w:rsid w:val="00A37E08"/>
    <w:rsid w:val="00A419F9"/>
    <w:rsid w:val="00A41B86"/>
    <w:rsid w:val="00A42184"/>
    <w:rsid w:val="00A42670"/>
    <w:rsid w:val="00A42896"/>
    <w:rsid w:val="00A42D0D"/>
    <w:rsid w:val="00A43964"/>
    <w:rsid w:val="00A44C74"/>
    <w:rsid w:val="00A45370"/>
    <w:rsid w:val="00A455C1"/>
    <w:rsid w:val="00A4605E"/>
    <w:rsid w:val="00A46148"/>
    <w:rsid w:val="00A465AC"/>
    <w:rsid w:val="00A46705"/>
    <w:rsid w:val="00A47192"/>
    <w:rsid w:val="00A47932"/>
    <w:rsid w:val="00A47B16"/>
    <w:rsid w:val="00A517A9"/>
    <w:rsid w:val="00A536A0"/>
    <w:rsid w:val="00A53B68"/>
    <w:rsid w:val="00A5556B"/>
    <w:rsid w:val="00A558AB"/>
    <w:rsid w:val="00A56A66"/>
    <w:rsid w:val="00A56B3C"/>
    <w:rsid w:val="00A57AAA"/>
    <w:rsid w:val="00A612D3"/>
    <w:rsid w:val="00A61BFC"/>
    <w:rsid w:val="00A62F9E"/>
    <w:rsid w:val="00A63306"/>
    <w:rsid w:val="00A63AA0"/>
    <w:rsid w:val="00A6449C"/>
    <w:rsid w:val="00A648A8"/>
    <w:rsid w:val="00A705B2"/>
    <w:rsid w:val="00A70A63"/>
    <w:rsid w:val="00A71E48"/>
    <w:rsid w:val="00A72363"/>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703"/>
    <w:rsid w:val="00A83C54"/>
    <w:rsid w:val="00A83FB7"/>
    <w:rsid w:val="00A84C9D"/>
    <w:rsid w:val="00A84D1C"/>
    <w:rsid w:val="00A84E6B"/>
    <w:rsid w:val="00A857B8"/>
    <w:rsid w:val="00A86004"/>
    <w:rsid w:val="00A872DC"/>
    <w:rsid w:val="00A93542"/>
    <w:rsid w:val="00A93FF5"/>
    <w:rsid w:val="00A942D3"/>
    <w:rsid w:val="00A95244"/>
    <w:rsid w:val="00A95522"/>
    <w:rsid w:val="00A95652"/>
    <w:rsid w:val="00A963FA"/>
    <w:rsid w:val="00A96F40"/>
    <w:rsid w:val="00A97470"/>
    <w:rsid w:val="00A97666"/>
    <w:rsid w:val="00A97A28"/>
    <w:rsid w:val="00AA0413"/>
    <w:rsid w:val="00AA0A81"/>
    <w:rsid w:val="00AA2120"/>
    <w:rsid w:val="00AA23F5"/>
    <w:rsid w:val="00AA2EFA"/>
    <w:rsid w:val="00AA2F1D"/>
    <w:rsid w:val="00AA3410"/>
    <w:rsid w:val="00AA3F8A"/>
    <w:rsid w:val="00AA5CDF"/>
    <w:rsid w:val="00AA5ECE"/>
    <w:rsid w:val="00AA6FBE"/>
    <w:rsid w:val="00AA7877"/>
    <w:rsid w:val="00AA795B"/>
    <w:rsid w:val="00AB05A5"/>
    <w:rsid w:val="00AB1E9A"/>
    <w:rsid w:val="00AB1FB3"/>
    <w:rsid w:val="00AB2A53"/>
    <w:rsid w:val="00AB30A2"/>
    <w:rsid w:val="00AB3E53"/>
    <w:rsid w:val="00AB480F"/>
    <w:rsid w:val="00AB506A"/>
    <w:rsid w:val="00AB58EA"/>
    <w:rsid w:val="00AC082B"/>
    <w:rsid w:val="00AC100E"/>
    <w:rsid w:val="00AC32D3"/>
    <w:rsid w:val="00AC4EAD"/>
    <w:rsid w:val="00AC615D"/>
    <w:rsid w:val="00AC6E64"/>
    <w:rsid w:val="00AC6F2F"/>
    <w:rsid w:val="00AD0361"/>
    <w:rsid w:val="00AD10CE"/>
    <w:rsid w:val="00AD166C"/>
    <w:rsid w:val="00AD3A07"/>
    <w:rsid w:val="00AD3B2C"/>
    <w:rsid w:val="00AD4475"/>
    <w:rsid w:val="00AD4F2A"/>
    <w:rsid w:val="00AD503E"/>
    <w:rsid w:val="00AD5BF3"/>
    <w:rsid w:val="00AD5E44"/>
    <w:rsid w:val="00AD612F"/>
    <w:rsid w:val="00AD6BD1"/>
    <w:rsid w:val="00AD6C34"/>
    <w:rsid w:val="00AE10B1"/>
    <w:rsid w:val="00AE17E9"/>
    <w:rsid w:val="00AE273F"/>
    <w:rsid w:val="00AE2821"/>
    <w:rsid w:val="00AE5C78"/>
    <w:rsid w:val="00AE5FAF"/>
    <w:rsid w:val="00AF0261"/>
    <w:rsid w:val="00AF046C"/>
    <w:rsid w:val="00AF0536"/>
    <w:rsid w:val="00AF3134"/>
    <w:rsid w:val="00AF47CB"/>
    <w:rsid w:val="00AF70C3"/>
    <w:rsid w:val="00B00103"/>
    <w:rsid w:val="00B01925"/>
    <w:rsid w:val="00B02DF6"/>
    <w:rsid w:val="00B02F11"/>
    <w:rsid w:val="00B03592"/>
    <w:rsid w:val="00B03B71"/>
    <w:rsid w:val="00B04238"/>
    <w:rsid w:val="00B05D8E"/>
    <w:rsid w:val="00B05FE6"/>
    <w:rsid w:val="00B06664"/>
    <w:rsid w:val="00B07020"/>
    <w:rsid w:val="00B072BA"/>
    <w:rsid w:val="00B073D0"/>
    <w:rsid w:val="00B1121F"/>
    <w:rsid w:val="00B112A8"/>
    <w:rsid w:val="00B119C0"/>
    <w:rsid w:val="00B12054"/>
    <w:rsid w:val="00B131DD"/>
    <w:rsid w:val="00B13EED"/>
    <w:rsid w:val="00B13EFC"/>
    <w:rsid w:val="00B158E8"/>
    <w:rsid w:val="00B160A2"/>
    <w:rsid w:val="00B1639B"/>
    <w:rsid w:val="00B21E99"/>
    <w:rsid w:val="00B22B39"/>
    <w:rsid w:val="00B23201"/>
    <w:rsid w:val="00B233FF"/>
    <w:rsid w:val="00B25263"/>
    <w:rsid w:val="00B26AB2"/>
    <w:rsid w:val="00B26DA3"/>
    <w:rsid w:val="00B26E9C"/>
    <w:rsid w:val="00B274C1"/>
    <w:rsid w:val="00B30938"/>
    <w:rsid w:val="00B30CCD"/>
    <w:rsid w:val="00B30EDA"/>
    <w:rsid w:val="00B3129C"/>
    <w:rsid w:val="00B3138D"/>
    <w:rsid w:val="00B31680"/>
    <w:rsid w:val="00B317DF"/>
    <w:rsid w:val="00B335F8"/>
    <w:rsid w:val="00B33C2F"/>
    <w:rsid w:val="00B345B3"/>
    <w:rsid w:val="00B34697"/>
    <w:rsid w:val="00B402AC"/>
    <w:rsid w:val="00B40576"/>
    <w:rsid w:val="00B416EA"/>
    <w:rsid w:val="00B4296C"/>
    <w:rsid w:val="00B4326F"/>
    <w:rsid w:val="00B4343A"/>
    <w:rsid w:val="00B439EC"/>
    <w:rsid w:val="00B43F94"/>
    <w:rsid w:val="00B466CA"/>
    <w:rsid w:val="00B472DD"/>
    <w:rsid w:val="00B500A1"/>
    <w:rsid w:val="00B50292"/>
    <w:rsid w:val="00B51667"/>
    <w:rsid w:val="00B541B3"/>
    <w:rsid w:val="00B54BE9"/>
    <w:rsid w:val="00B55B53"/>
    <w:rsid w:val="00B55D40"/>
    <w:rsid w:val="00B5660F"/>
    <w:rsid w:val="00B566B0"/>
    <w:rsid w:val="00B6018B"/>
    <w:rsid w:val="00B60584"/>
    <w:rsid w:val="00B60874"/>
    <w:rsid w:val="00B61863"/>
    <w:rsid w:val="00B61B28"/>
    <w:rsid w:val="00B62373"/>
    <w:rsid w:val="00B6337E"/>
    <w:rsid w:val="00B63AF6"/>
    <w:rsid w:val="00B63D0A"/>
    <w:rsid w:val="00B64794"/>
    <w:rsid w:val="00B65615"/>
    <w:rsid w:val="00B656DF"/>
    <w:rsid w:val="00B66222"/>
    <w:rsid w:val="00B66522"/>
    <w:rsid w:val="00B66553"/>
    <w:rsid w:val="00B66E3B"/>
    <w:rsid w:val="00B67EB0"/>
    <w:rsid w:val="00B704BF"/>
    <w:rsid w:val="00B7059C"/>
    <w:rsid w:val="00B70CA7"/>
    <w:rsid w:val="00B728E7"/>
    <w:rsid w:val="00B72E4B"/>
    <w:rsid w:val="00B73E2A"/>
    <w:rsid w:val="00B7425D"/>
    <w:rsid w:val="00B75E84"/>
    <w:rsid w:val="00B765E3"/>
    <w:rsid w:val="00B76941"/>
    <w:rsid w:val="00B76A24"/>
    <w:rsid w:val="00B76D07"/>
    <w:rsid w:val="00B778A9"/>
    <w:rsid w:val="00B77E32"/>
    <w:rsid w:val="00B80770"/>
    <w:rsid w:val="00B8149D"/>
    <w:rsid w:val="00B814EF"/>
    <w:rsid w:val="00B81603"/>
    <w:rsid w:val="00B81AFB"/>
    <w:rsid w:val="00B81C93"/>
    <w:rsid w:val="00B81E21"/>
    <w:rsid w:val="00B8200E"/>
    <w:rsid w:val="00B83474"/>
    <w:rsid w:val="00B8419C"/>
    <w:rsid w:val="00B844E3"/>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D4"/>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4557"/>
    <w:rsid w:val="00BD5A81"/>
    <w:rsid w:val="00BE1E43"/>
    <w:rsid w:val="00BE3703"/>
    <w:rsid w:val="00BE47A8"/>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37CE"/>
    <w:rsid w:val="00BF44EC"/>
    <w:rsid w:val="00BF4C99"/>
    <w:rsid w:val="00BF55C8"/>
    <w:rsid w:val="00BF64AD"/>
    <w:rsid w:val="00BF67E1"/>
    <w:rsid w:val="00C00107"/>
    <w:rsid w:val="00C00779"/>
    <w:rsid w:val="00C00F37"/>
    <w:rsid w:val="00C0231D"/>
    <w:rsid w:val="00C02D21"/>
    <w:rsid w:val="00C03C45"/>
    <w:rsid w:val="00C0541F"/>
    <w:rsid w:val="00C0607B"/>
    <w:rsid w:val="00C0649F"/>
    <w:rsid w:val="00C068A0"/>
    <w:rsid w:val="00C06D7E"/>
    <w:rsid w:val="00C0706F"/>
    <w:rsid w:val="00C105D1"/>
    <w:rsid w:val="00C1269D"/>
    <w:rsid w:val="00C13B42"/>
    <w:rsid w:val="00C161AF"/>
    <w:rsid w:val="00C1623A"/>
    <w:rsid w:val="00C16790"/>
    <w:rsid w:val="00C16845"/>
    <w:rsid w:val="00C16889"/>
    <w:rsid w:val="00C20599"/>
    <w:rsid w:val="00C20B7D"/>
    <w:rsid w:val="00C20D70"/>
    <w:rsid w:val="00C21946"/>
    <w:rsid w:val="00C21CE5"/>
    <w:rsid w:val="00C227BB"/>
    <w:rsid w:val="00C23023"/>
    <w:rsid w:val="00C23CF7"/>
    <w:rsid w:val="00C23D4E"/>
    <w:rsid w:val="00C242A3"/>
    <w:rsid w:val="00C24322"/>
    <w:rsid w:val="00C25D1D"/>
    <w:rsid w:val="00C27B6F"/>
    <w:rsid w:val="00C310DB"/>
    <w:rsid w:val="00C31119"/>
    <w:rsid w:val="00C31AA4"/>
    <w:rsid w:val="00C31D75"/>
    <w:rsid w:val="00C34046"/>
    <w:rsid w:val="00C34078"/>
    <w:rsid w:val="00C3425F"/>
    <w:rsid w:val="00C35AEC"/>
    <w:rsid w:val="00C369A0"/>
    <w:rsid w:val="00C40453"/>
    <w:rsid w:val="00C40D38"/>
    <w:rsid w:val="00C42258"/>
    <w:rsid w:val="00C43563"/>
    <w:rsid w:val="00C43FA2"/>
    <w:rsid w:val="00C451C8"/>
    <w:rsid w:val="00C4532E"/>
    <w:rsid w:val="00C45625"/>
    <w:rsid w:val="00C464D0"/>
    <w:rsid w:val="00C473DF"/>
    <w:rsid w:val="00C47537"/>
    <w:rsid w:val="00C4797C"/>
    <w:rsid w:val="00C47D71"/>
    <w:rsid w:val="00C500E9"/>
    <w:rsid w:val="00C50D63"/>
    <w:rsid w:val="00C5143A"/>
    <w:rsid w:val="00C5238E"/>
    <w:rsid w:val="00C530C4"/>
    <w:rsid w:val="00C546FC"/>
    <w:rsid w:val="00C54F57"/>
    <w:rsid w:val="00C554EB"/>
    <w:rsid w:val="00C5635A"/>
    <w:rsid w:val="00C57078"/>
    <w:rsid w:val="00C572A0"/>
    <w:rsid w:val="00C57DD9"/>
    <w:rsid w:val="00C60B7F"/>
    <w:rsid w:val="00C61315"/>
    <w:rsid w:val="00C61EBB"/>
    <w:rsid w:val="00C62D72"/>
    <w:rsid w:val="00C64111"/>
    <w:rsid w:val="00C64FC4"/>
    <w:rsid w:val="00C656D3"/>
    <w:rsid w:val="00C66D34"/>
    <w:rsid w:val="00C66E6D"/>
    <w:rsid w:val="00C70E61"/>
    <w:rsid w:val="00C72A20"/>
    <w:rsid w:val="00C72BED"/>
    <w:rsid w:val="00C73325"/>
    <w:rsid w:val="00C73619"/>
    <w:rsid w:val="00C74A6B"/>
    <w:rsid w:val="00C74EB9"/>
    <w:rsid w:val="00C754CF"/>
    <w:rsid w:val="00C7591E"/>
    <w:rsid w:val="00C76DCF"/>
    <w:rsid w:val="00C80B20"/>
    <w:rsid w:val="00C81C59"/>
    <w:rsid w:val="00C82966"/>
    <w:rsid w:val="00C82C24"/>
    <w:rsid w:val="00C835E9"/>
    <w:rsid w:val="00C83611"/>
    <w:rsid w:val="00C8571B"/>
    <w:rsid w:val="00C8596B"/>
    <w:rsid w:val="00C85C02"/>
    <w:rsid w:val="00C861BA"/>
    <w:rsid w:val="00C86279"/>
    <w:rsid w:val="00C86433"/>
    <w:rsid w:val="00C86A87"/>
    <w:rsid w:val="00C87552"/>
    <w:rsid w:val="00C906FC"/>
    <w:rsid w:val="00C90F2F"/>
    <w:rsid w:val="00C911CA"/>
    <w:rsid w:val="00C91279"/>
    <w:rsid w:val="00C94634"/>
    <w:rsid w:val="00C9512F"/>
    <w:rsid w:val="00C95C2D"/>
    <w:rsid w:val="00C964CF"/>
    <w:rsid w:val="00C970AD"/>
    <w:rsid w:val="00C97AC5"/>
    <w:rsid w:val="00C97BB3"/>
    <w:rsid w:val="00C97F76"/>
    <w:rsid w:val="00CA1141"/>
    <w:rsid w:val="00CA34E2"/>
    <w:rsid w:val="00CA485A"/>
    <w:rsid w:val="00CA4C4A"/>
    <w:rsid w:val="00CA5CDD"/>
    <w:rsid w:val="00CA62E9"/>
    <w:rsid w:val="00CA64A0"/>
    <w:rsid w:val="00CA6AFB"/>
    <w:rsid w:val="00CA6CEF"/>
    <w:rsid w:val="00CA703F"/>
    <w:rsid w:val="00CA79C7"/>
    <w:rsid w:val="00CB09A1"/>
    <w:rsid w:val="00CB160D"/>
    <w:rsid w:val="00CB216F"/>
    <w:rsid w:val="00CB2F73"/>
    <w:rsid w:val="00CB2FB7"/>
    <w:rsid w:val="00CB39F2"/>
    <w:rsid w:val="00CB78E0"/>
    <w:rsid w:val="00CB7AD5"/>
    <w:rsid w:val="00CC3453"/>
    <w:rsid w:val="00CC378A"/>
    <w:rsid w:val="00CC46DF"/>
    <w:rsid w:val="00CC5369"/>
    <w:rsid w:val="00CC60C3"/>
    <w:rsid w:val="00CC6DA7"/>
    <w:rsid w:val="00CC7660"/>
    <w:rsid w:val="00CC789B"/>
    <w:rsid w:val="00CD1271"/>
    <w:rsid w:val="00CD2916"/>
    <w:rsid w:val="00CD3102"/>
    <w:rsid w:val="00CD36CF"/>
    <w:rsid w:val="00CD3E3B"/>
    <w:rsid w:val="00CD4ACE"/>
    <w:rsid w:val="00CD5DD6"/>
    <w:rsid w:val="00CD6B91"/>
    <w:rsid w:val="00CD70E6"/>
    <w:rsid w:val="00CE1DB5"/>
    <w:rsid w:val="00CE23B5"/>
    <w:rsid w:val="00CE3170"/>
    <w:rsid w:val="00CE3436"/>
    <w:rsid w:val="00CE4671"/>
    <w:rsid w:val="00CE4DF9"/>
    <w:rsid w:val="00CE520C"/>
    <w:rsid w:val="00CE5527"/>
    <w:rsid w:val="00CE5BC6"/>
    <w:rsid w:val="00CE64C1"/>
    <w:rsid w:val="00CF0DBD"/>
    <w:rsid w:val="00CF1F84"/>
    <w:rsid w:val="00CF21FE"/>
    <w:rsid w:val="00CF30DF"/>
    <w:rsid w:val="00CF32E6"/>
    <w:rsid w:val="00CF3687"/>
    <w:rsid w:val="00CF4ACD"/>
    <w:rsid w:val="00CF6FBD"/>
    <w:rsid w:val="00CF7877"/>
    <w:rsid w:val="00D01400"/>
    <w:rsid w:val="00D026C1"/>
    <w:rsid w:val="00D029B1"/>
    <w:rsid w:val="00D02A1E"/>
    <w:rsid w:val="00D03077"/>
    <w:rsid w:val="00D031B4"/>
    <w:rsid w:val="00D10513"/>
    <w:rsid w:val="00D10D8E"/>
    <w:rsid w:val="00D117A8"/>
    <w:rsid w:val="00D117AE"/>
    <w:rsid w:val="00D12089"/>
    <w:rsid w:val="00D13177"/>
    <w:rsid w:val="00D13782"/>
    <w:rsid w:val="00D15C46"/>
    <w:rsid w:val="00D17838"/>
    <w:rsid w:val="00D20059"/>
    <w:rsid w:val="00D20086"/>
    <w:rsid w:val="00D200AD"/>
    <w:rsid w:val="00D2078D"/>
    <w:rsid w:val="00D20E1A"/>
    <w:rsid w:val="00D2139C"/>
    <w:rsid w:val="00D2153A"/>
    <w:rsid w:val="00D21D4E"/>
    <w:rsid w:val="00D24BB2"/>
    <w:rsid w:val="00D252C4"/>
    <w:rsid w:val="00D2626B"/>
    <w:rsid w:val="00D2783D"/>
    <w:rsid w:val="00D32A71"/>
    <w:rsid w:val="00D32CEC"/>
    <w:rsid w:val="00D33A9F"/>
    <w:rsid w:val="00D33D9A"/>
    <w:rsid w:val="00D343EF"/>
    <w:rsid w:val="00D344B5"/>
    <w:rsid w:val="00D35C07"/>
    <w:rsid w:val="00D363F8"/>
    <w:rsid w:val="00D37C72"/>
    <w:rsid w:val="00D37F14"/>
    <w:rsid w:val="00D40D81"/>
    <w:rsid w:val="00D40F32"/>
    <w:rsid w:val="00D4105A"/>
    <w:rsid w:val="00D41CC2"/>
    <w:rsid w:val="00D41CF6"/>
    <w:rsid w:val="00D42D19"/>
    <w:rsid w:val="00D42DFB"/>
    <w:rsid w:val="00D43430"/>
    <w:rsid w:val="00D447AF"/>
    <w:rsid w:val="00D44BBB"/>
    <w:rsid w:val="00D46BC4"/>
    <w:rsid w:val="00D47356"/>
    <w:rsid w:val="00D530DB"/>
    <w:rsid w:val="00D55356"/>
    <w:rsid w:val="00D5541C"/>
    <w:rsid w:val="00D55B32"/>
    <w:rsid w:val="00D56A4A"/>
    <w:rsid w:val="00D56CE8"/>
    <w:rsid w:val="00D57C22"/>
    <w:rsid w:val="00D603BF"/>
    <w:rsid w:val="00D618A5"/>
    <w:rsid w:val="00D61B0C"/>
    <w:rsid w:val="00D61D67"/>
    <w:rsid w:val="00D62D7F"/>
    <w:rsid w:val="00D62E77"/>
    <w:rsid w:val="00D62F79"/>
    <w:rsid w:val="00D63404"/>
    <w:rsid w:val="00D634AB"/>
    <w:rsid w:val="00D641D4"/>
    <w:rsid w:val="00D64220"/>
    <w:rsid w:val="00D65D7E"/>
    <w:rsid w:val="00D6697C"/>
    <w:rsid w:val="00D67AC1"/>
    <w:rsid w:val="00D70157"/>
    <w:rsid w:val="00D728CC"/>
    <w:rsid w:val="00D73850"/>
    <w:rsid w:val="00D73DAA"/>
    <w:rsid w:val="00D74549"/>
    <w:rsid w:val="00D75006"/>
    <w:rsid w:val="00D751DA"/>
    <w:rsid w:val="00D7585E"/>
    <w:rsid w:val="00D75AB9"/>
    <w:rsid w:val="00D75FC8"/>
    <w:rsid w:val="00D76B36"/>
    <w:rsid w:val="00D778D3"/>
    <w:rsid w:val="00D804D6"/>
    <w:rsid w:val="00D805F5"/>
    <w:rsid w:val="00D8248B"/>
    <w:rsid w:val="00D82D6B"/>
    <w:rsid w:val="00D84C8D"/>
    <w:rsid w:val="00D84F59"/>
    <w:rsid w:val="00D85938"/>
    <w:rsid w:val="00D86892"/>
    <w:rsid w:val="00D86BF2"/>
    <w:rsid w:val="00D87395"/>
    <w:rsid w:val="00D90659"/>
    <w:rsid w:val="00D92B51"/>
    <w:rsid w:val="00D92B9C"/>
    <w:rsid w:val="00D93987"/>
    <w:rsid w:val="00D94961"/>
    <w:rsid w:val="00D959CA"/>
    <w:rsid w:val="00DA0276"/>
    <w:rsid w:val="00DA19CF"/>
    <w:rsid w:val="00DA2B32"/>
    <w:rsid w:val="00DA2E3E"/>
    <w:rsid w:val="00DA2F67"/>
    <w:rsid w:val="00DA3604"/>
    <w:rsid w:val="00DA391B"/>
    <w:rsid w:val="00DA44BB"/>
    <w:rsid w:val="00DA6235"/>
    <w:rsid w:val="00DA6A7B"/>
    <w:rsid w:val="00DA6CFC"/>
    <w:rsid w:val="00DA6E15"/>
    <w:rsid w:val="00DA77C4"/>
    <w:rsid w:val="00DB0AD5"/>
    <w:rsid w:val="00DB1EDE"/>
    <w:rsid w:val="00DB4019"/>
    <w:rsid w:val="00DB40B5"/>
    <w:rsid w:val="00DB5983"/>
    <w:rsid w:val="00DB5D34"/>
    <w:rsid w:val="00DB697F"/>
    <w:rsid w:val="00DBAA95"/>
    <w:rsid w:val="00DC03F4"/>
    <w:rsid w:val="00DC1DAD"/>
    <w:rsid w:val="00DC65B3"/>
    <w:rsid w:val="00DC6F8D"/>
    <w:rsid w:val="00DC7D62"/>
    <w:rsid w:val="00DD0132"/>
    <w:rsid w:val="00DD0696"/>
    <w:rsid w:val="00DD21D6"/>
    <w:rsid w:val="00DD24B9"/>
    <w:rsid w:val="00DD5B01"/>
    <w:rsid w:val="00DD601D"/>
    <w:rsid w:val="00DD721A"/>
    <w:rsid w:val="00DD7770"/>
    <w:rsid w:val="00DE099C"/>
    <w:rsid w:val="00DE0B21"/>
    <w:rsid w:val="00DE38BE"/>
    <w:rsid w:val="00DE5AC9"/>
    <w:rsid w:val="00DE5BE0"/>
    <w:rsid w:val="00DE7321"/>
    <w:rsid w:val="00DE7427"/>
    <w:rsid w:val="00DE7CB7"/>
    <w:rsid w:val="00DF09D7"/>
    <w:rsid w:val="00DF1111"/>
    <w:rsid w:val="00DF193F"/>
    <w:rsid w:val="00DF247F"/>
    <w:rsid w:val="00DF28FD"/>
    <w:rsid w:val="00DF39E3"/>
    <w:rsid w:val="00DF3C35"/>
    <w:rsid w:val="00DF3DCA"/>
    <w:rsid w:val="00DF508B"/>
    <w:rsid w:val="00DF5AA7"/>
    <w:rsid w:val="00DF70A2"/>
    <w:rsid w:val="00E009E5"/>
    <w:rsid w:val="00E0102C"/>
    <w:rsid w:val="00E027B1"/>
    <w:rsid w:val="00E03187"/>
    <w:rsid w:val="00E036E1"/>
    <w:rsid w:val="00E03B83"/>
    <w:rsid w:val="00E05036"/>
    <w:rsid w:val="00E0577A"/>
    <w:rsid w:val="00E05E01"/>
    <w:rsid w:val="00E0625B"/>
    <w:rsid w:val="00E06442"/>
    <w:rsid w:val="00E09208"/>
    <w:rsid w:val="00E1128E"/>
    <w:rsid w:val="00E11993"/>
    <w:rsid w:val="00E128C5"/>
    <w:rsid w:val="00E12FAE"/>
    <w:rsid w:val="00E13156"/>
    <w:rsid w:val="00E13D2C"/>
    <w:rsid w:val="00E15FB3"/>
    <w:rsid w:val="00E164BD"/>
    <w:rsid w:val="00E166A4"/>
    <w:rsid w:val="00E17799"/>
    <w:rsid w:val="00E213D5"/>
    <w:rsid w:val="00E22B3D"/>
    <w:rsid w:val="00E230EF"/>
    <w:rsid w:val="00E2389D"/>
    <w:rsid w:val="00E23CBC"/>
    <w:rsid w:val="00E24131"/>
    <w:rsid w:val="00E24E90"/>
    <w:rsid w:val="00E256D2"/>
    <w:rsid w:val="00E25C5D"/>
    <w:rsid w:val="00E26F1C"/>
    <w:rsid w:val="00E31F99"/>
    <w:rsid w:val="00E357BF"/>
    <w:rsid w:val="00E35B39"/>
    <w:rsid w:val="00E36B67"/>
    <w:rsid w:val="00E40FAF"/>
    <w:rsid w:val="00E4181E"/>
    <w:rsid w:val="00E41D52"/>
    <w:rsid w:val="00E422DA"/>
    <w:rsid w:val="00E42401"/>
    <w:rsid w:val="00E42F89"/>
    <w:rsid w:val="00E43105"/>
    <w:rsid w:val="00E4327B"/>
    <w:rsid w:val="00E4433A"/>
    <w:rsid w:val="00E45452"/>
    <w:rsid w:val="00E4549B"/>
    <w:rsid w:val="00E45D3D"/>
    <w:rsid w:val="00E47076"/>
    <w:rsid w:val="00E4731D"/>
    <w:rsid w:val="00E51541"/>
    <w:rsid w:val="00E51B21"/>
    <w:rsid w:val="00E52227"/>
    <w:rsid w:val="00E52F30"/>
    <w:rsid w:val="00E5307C"/>
    <w:rsid w:val="00E54742"/>
    <w:rsid w:val="00E54BF4"/>
    <w:rsid w:val="00E553C9"/>
    <w:rsid w:val="00E56B48"/>
    <w:rsid w:val="00E5703F"/>
    <w:rsid w:val="00E571DC"/>
    <w:rsid w:val="00E57327"/>
    <w:rsid w:val="00E57853"/>
    <w:rsid w:val="00E578A0"/>
    <w:rsid w:val="00E60FDB"/>
    <w:rsid w:val="00E61810"/>
    <w:rsid w:val="00E620B2"/>
    <w:rsid w:val="00E62E7B"/>
    <w:rsid w:val="00E63A74"/>
    <w:rsid w:val="00E65DB2"/>
    <w:rsid w:val="00E65FCD"/>
    <w:rsid w:val="00E6602E"/>
    <w:rsid w:val="00E66904"/>
    <w:rsid w:val="00E66CD8"/>
    <w:rsid w:val="00E678BB"/>
    <w:rsid w:val="00E67C1A"/>
    <w:rsid w:val="00E702A0"/>
    <w:rsid w:val="00E71A15"/>
    <w:rsid w:val="00E726D9"/>
    <w:rsid w:val="00E74EB8"/>
    <w:rsid w:val="00E75F95"/>
    <w:rsid w:val="00E76F7F"/>
    <w:rsid w:val="00E77AFC"/>
    <w:rsid w:val="00E8277A"/>
    <w:rsid w:val="00E83D43"/>
    <w:rsid w:val="00E84A34"/>
    <w:rsid w:val="00E85873"/>
    <w:rsid w:val="00E864C4"/>
    <w:rsid w:val="00E86CAA"/>
    <w:rsid w:val="00E87627"/>
    <w:rsid w:val="00E87749"/>
    <w:rsid w:val="00E907F0"/>
    <w:rsid w:val="00E913BB"/>
    <w:rsid w:val="00E91FF7"/>
    <w:rsid w:val="00E923B8"/>
    <w:rsid w:val="00E92792"/>
    <w:rsid w:val="00E93A95"/>
    <w:rsid w:val="00E94827"/>
    <w:rsid w:val="00E95758"/>
    <w:rsid w:val="00E97526"/>
    <w:rsid w:val="00E97F90"/>
    <w:rsid w:val="00EA018E"/>
    <w:rsid w:val="00EA1697"/>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5A9A"/>
    <w:rsid w:val="00EB5ADD"/>
    <w:rsid w:val="00EB5FDF"/>
    <w:rsid w:val="00EB6D09"/>
    <w:rsid w:val="00EC0986"/>
    <w:rsid w:val="00EC0A82"/>
    <w:rsid w:val="00EC0E73"/>
    <w:rsid w:val="00EC1B52"/>
    <w:rsid w:val="00EC23D3"/>
    <w:rsid w:val="00EC2881"/>
    <w:rsid w:val="00EC2A7D"/>
    <w:rsid w:val="00EC2BE0"/>
    <w:rsid w:val="00EC2E78"/>
    <w:rsid w:val="00EC3303"/>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F09"/>
    <w:rsid w:val="00EE2438"/>
    <w:rsid w:val="00EE377F"/>
    <w:rsid w:val="00EE4196"/>
    <w:rsid w:val="00EE4A60"/>
    <w:rsid w:val="00EE5757"/>
    <w:rsid w:val="00EE67B9"/>
    <w:rsid w:val="00EF013D"/>
    <w:rsid w:val="00EF09FF"/>
    <w:rsid w:val="00EF0E60"/>
    <w:rsid w:val="00EF1A7C"/>
    <w:rsid w:val="00EF1B2E"/>
    <w:rsid w:val="00EF1D41"/>
    <w:rsid w:val="00EF1F4D"/>
    <w:rsid w:val="00EF20B2"/>
    <w:rsid w:val="00EF3571"/>
    <w:rsid w:val="00EF45DC"/>
    <w:rsid w:val="00EF4724"/>
    <w:rsid w:val="00EF50A6"/>
    <w:rsid w:val="00F00404"/>
    <w:rsid w:val="00F00BDB"/>
    <w:rsid w:val="00F00F2E"/>
    <w:rsid w:val="00F01580"/>
    <w:rsid w:val="00F01BED"/>
    <w:rsid w:val="00F01CDD"/>
    <w:rsid w:val="00F01D36"/>
    <w:rsid w:val="00F02034"/>
    <w:rsid w:val="00F02C7A"/>
    <w:rsid w:val="00F04153"/>
    <w:rsid w:val="00F054F1"/>
    <w:rsid w:val="00F06EF3"/>
    <w:rsid w:val="00F10603"/>
    <w:rsid w:val="00F11C7A"/>
    <w:rsid w:val="00F12656"/>
    <w:rsid w:val="00F12914"/>
    <w:rsid w:val="00F13749"/>
    <w:rsid w:val="00F14059"/>
    <w:rsid w:val="00F143B2"/>
    <w:rsid w:val="00F14D84"/>
    <w:rsid w:val="00F151EA"/>
    <w:rsid w:val="00F158D8"/>
    <w:rsid w:val="00F16215"/>
    <w:rsid w:val="00F16BEB"/>
    <w:rsid w:val="00F1709A"/>
    <w:rsid w:val="00F172CF"/>
    <w:rsid w:val="00F17763"/>
    <w:rsid w:val="00F17DA4"/>
    <w:rsid w:val="00F200CA"/>
    <w:rsid w:val="00F20550"/>
    <w:rsid w:val="00F21432"/>
    <w:rsid w:val="00F228D7"/>
    <w:rsid w:val="00F2314E"/>
    <w:rsid w:val="00F233E2"/>
    <w:rsid w:val="00F23831"/>
    <w:rsid w:val="00F23C93"/>
    <w:rsid w:val="00F24516"/>
    <w:rsid w:val="00F2617C"/>
    <w:rsid w:val="00F2626D"/>
    <w:rsid w:val="00F26A8B"/>
    <w:rsid w:val="00F2729F"/>
    <w:rsid w:val="00F31255"/>
    <w:rsid w:val="00F3291D"/>
    <w:rsid w:val="00F338F0"/>
    <w:rsid w:val="00F33E3B"/>
    <w:rsid w:val="00F3409D"/>
    <w:rsid w:val="00F34F3A"/>
    <w:rsid w:val="00F3500D"/>
    <w:rsid w:val="00F36885"/>
    <w:rsid w:val="00F36990"/>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30E"/>
    <w:rsid w:val="00F565E4"/>
    <w:rsid w:val="00F601E6"/>
    <w:rsid w:val="00F60768"/>
    <w:rsid w:val="00F63DF7"/>
    <w:rsid w:val="00F6741E"/>
    <w:rsid w:val="00F67636"/>
    <w:rsid w:val="00F67759"/>
    <w:rsid w:val="00F67BF5"/>
    <w:rsid w:val="00F70175"/>
    <w:rsid w:val="00F701D5"/>
    <w:rsid w:val="00F70ACA"/>
    <w:rsid w:val="00F710EE"/>
    <w:rsid w:val="00F713DC"/>
    <w:rsid w:val="00F72DAA"/>
    <w:rsid w:val="00F734D2"/>
    <w:rsid w:val="00F742FE"/>
    <w:rsid w:val="00F74B7D"/>
    <w:rsid w:val="00F7513C"/>
    <w:rsid w:val="00F76AE8"/>
    <w:rsid w:val="00F77FC2"/>
    <w:rsid w:val="00F805F5"/>
    <w:rsid w:val="00F81F42"/>
    <w:rsid w:val="00F823F0"/>
    <w:rsid w:val="00F8259D"/>
    <w:rsid w:val="00F8447C"/>
    <w:rsid w:val="00F844F3"/>
    <w:rsid w:val="00F8496F"/>
    <w:rsid w:val="00F84EB4"/>
    <w:rsid w:val="00F85ED6"/>
    <w:rsid w:val="00F86226"/>
    <w:rsid w:val="00F8626E"/>
    <w:rsid w:val="00F871C2"/>
    <w:rsid w:val="00F90480"/>
    <w:rsid w:val="00F90875"/>
    <w:rsid w:val="00F90A83"/>
    <w:rsid w:val="00F91791"/>
    <w:rsid w:val="00F91B05"/>
    <w:rsid w:val="00F91CCF"/>
    <w:rsid w:val="00F92CB6"/>
    <w:rsid w:val="00F930F2"/>
    <w:rsid w:val="00F9512A"/>
    <w:rsid w:val="00F9577A"/>
    <w:rsid w:val="00F95A2D"/>
    <w:rsid w:val="00F95B85"/>
    <w:rsid w:val="00F9614B"/>
    <w:rsid w:val="00F96CF0"/>
    <w:rsid w:val="00F97145"/>
    <w:rsid w:val="00F97B37"/>
    <w:rsid w:val="00FA003D"/>
    <w:rsid w:val="00FA05AF"/>
    <w:rsid w:val="00FA10FF"/>
    <w:rsid w:val="00FA12E4"/>
    <w:rsid w:val="00FA2220"/>
    <w:rsid w:val="00FA2955"/>
    <w:rsid w:val="00FA2E48"/>
    <w:rsid w:val="00FA3636"/>
    <w:rsid w:val="00FA4AEA"/>
    <w:rsid w:val="00FA4DF2"/>
    <w:rsid w:val="00FA4FA0"/>
    <w:rsid w:val="00FA61FA"/>
    <w:rsid w:val="00FA64E1"/>
    <w:rsid w:val="00FA7CD3"/>
    <w:rsid w:val="00FB03C1"/>
    <w:rsid w:val="00FB0E46"/>
    <w:rsid w:val="00FB266F"/>
    <w:rsid w:val="00FB2B9A"/>
    <w:rsid w:val="00FB322A"/>
    <w:rsid w:val="00FB3AF5"/>
    <w:rsid w:val="00FB5A80"/>
    <w:rsid w:val="00FB60DF"/>
    <w:rsid w:val="00FB6538"/>
    <w:rsid w:val="00FB6C0F"/>
    <w:rsid w:val="00FB73B0"/>
    <w:rsid w:val="00FB762F"/>
    <w:rsid w:val="00FC0DCE"/>
    <w:rsid w:val="00FC15DE"/>
    <w:rsid w:val="00FC18E5"/>
    <w:rsid w:val="00FC225B"/>
    <w:rsid w:val="00FC26E7"/>
    <w:rsid w:val="00FC326C"/>
    <w:rsid w:val="00FC4A6B"/>
    <w:rsid w:val="00FC4C4A"/>
    <w:rsid w:val="00FC4D6B"/>
    <w:rsid w:val="00FC53AC"/>
    <w:rsid w:val="00FC544A"/>
    <w:rsid w:val="00FC65B4"/>
    <w:rsid w:val="00FC7C9E"/>
    <w:rsid w:val="00FD01E4"/>
    <w:rsid w:val="00FD05C3"/>
    <w:rsid w:val="00FD06DD"/>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6049C4"/>
    <w:rsid w:val="01A369F5"/>
    <w:rsid w:val="01C4845B"/>
    <w:rsid w:val="01DB116A"/>
    <w:rsid w:val="0200B808"/>
    <w:rsid w:val="0202C2CB"/>
    <w:rsid w:val="0209B032"/>
    <w:rsid w:val="0221A10F"/>
    <w:rsid w:val="0227C363"/>
    <w:rsid w:val="022C1C5E"/>
    <w:rsid w:val="022C7335"/>
    <w:rsid w:val="0253D38A"/>
    <w:rsid w:val="025905DB"/>
    <w:rsid w:val="025A1D15"/>
    <w:rsid w:val="0269651D"/>
    <w:rsid w:val="0273D32F"/>
    <w:rsid w:val="0274D3AE"/>
    <w:rsid w:val="027C9832"/>
    <w:rsid w:val="028E64A6"/>
    <w:rsid w:val="029EBD7E"/>
    <w:rsid w:val="02CF1B02"/>
    <w:rsid w:val="02D3AE5B"/>
    <w:rsid w:val="02E180AC"/>
    <w:rsid w:val="03058B2E"/>
    <w:rsid w:val="030E0095"/>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CDE313"/>
    <w:rsid w:val="0B1D698A"/>
    <w:rsid w:val="0B2C62EE"/>
    <w:rsid w:val="0B6087D2"/>
    <w:rsid w:val="0B60ABED"/>
    <w:rsid w:val="0B9B32AC"/>
    <w:rsid w:val="0B9E17CE"/>
    <w:rsid w:val="0BA0304A"/>
    <w:rsid w:val="0BB3A376"/>
    <w:rsid w:val="0BB53C61"/>
    <w:rsid w:val="0BC3C40E"/>
    <w:rsid w:val="0BCF7E59"/>
    <w:rsid w:val="0BDA1904"/>
    <w:rsid w:val="0BE7D6FE"/>
    <w:rsid w:val="0BFEA826"/>
    <w:rsid w:val="0C08B03F"/>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1E6E475"/>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BE0CEC"/>
    <w:rsid w:val="15D86459"/>
    <w:rsid w:val="16087549"/>
    <w:rsid w:val="1618BF07"/>
    <w:rsid w:val="161ECAA6"/>
    <w:rsid w:val="16592978"/>
    <w:rsid w:val="1660AA9C"/>
    <w:rsid w:val="1681B858"/>
    <w:rsid w:val="169D6F70"/>
    <w:rsid w:val="16F57236"/>
    <w:rsid w:val="17075FF9"/>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2BEE7"/>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857DD9"/>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05068DF"/>
    <w:rsid w:val="205C11B6"/>
    <w:rsid w:val="20B0A05F"/>
    <w:rsid w:val="20C4F151"/>
    <w:rsid w:val="211527D9"/>
    <w:rsid w:val="212363BC"/>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2FC2162"/>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5886BD"/>
    <w:rsid w:val="247DFDE4"/>
    <w:rsid w:val="2487D536"/>
    <w:rsid w:val="249D9A09"/>
    <w:rsid w:val="24D409C1"/>
    <w:rsid w:val="24E2EC46"/>
    <w:rsid w:val="24FAC76F"/>
    <w:rsid w:val="2504F9D6"/>
    <w:rsid w:val="25462CB4"/>
    <w:rsid w:val="254B7F0D"/>
    <w:rsid w:val="2554D00C"/>
    <w:rsid w:val="25906B4F"/>
    <w:rsid w:val="25ACC4BC"/>
    <w:rsid w:val="25BCB6D0"/>
    <w:rsid w:val="25C8892E"/>
    <w:rsid w:val="25FC9ACA"/>
    <w:rsid w:val="2601FF12"/>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2F186A"/>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D81CF6"/>
    <w:rsid w:val="2AE325CF"/>
    <w:rsid w:val="2AE3394A"/>
    <w:rsid w:val="2B0FF080"/>
    <w:rsid w:val="2B15C6F1"/>
    <w:rsid w:val="2B212562"/>
    <w:rsid w:val="2B2B0B26"/>
    <w:rsid w:val="2BA3B158"/>
    <w:rsid w:val="2BA68134"/>
    <w:rsid w:val="2BA8897F"/>
    <w:rsid w:val="2BC64468"/>
    <w:rsid w:val="2BD8CD56"/>
    <w:rsid w:val="2BE23866"/>
    <w:rsid w:val="2BEF3FE6"/>
    <w:rsid w:val="2C0D12DF"/>
    <w:rsid w:val="2C1FC0CF"/>
    <w:rsid w:val="2C24529C"/>
    <w:rsid w:val="2C26418E"/>
    <w:rsid w:val="2C9926C0"/>
    <w:rsid w:val="2CA320AA"/>
    <w:rsid w:val="2CE6A20F"/>
    <w:rsid w:val="2CFC8DEF"/>
    <w:rsid w:val="2D137AF7"/>
    <w:rsid w:val="2D138BDA"/>
    <w:rsid w:val="2D257007"/>
    <w:rsid w:val="2D3405C6"/>
    <w:rsid w:val="2D380728"/>
    <w:rsid w:val="2D848B29"/>
    <w:rsid w:val="2D8A70F0"/>
    <w:rsid w:val="2D9E95C1"/>
    <w:rsid w:val="2DBDDB10"/>
    <w:rsid w:val="2DCA4D87"/>
    <w:rsid w:val="2E0AB821"/>
    <w:rsid w:val="2E0B8D91"/>
    <w:rsid w:val="2E58961A"/>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26727D"/>
    <w:rsid w:val="322FBCB7"/>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5DEFAE"/>
    <w:rsid w:val="3463C2BE"/>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77B43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09CF65"/>
    <w:rsid w:val="3D0D5490"/>
    <w:rsid w:val="3D16C9D9"/>
    <w:rsid w:val="3D3B1ACC"/>
    <w:rsid w:val="3D52B79D"/>
    <w:rsid w:val="3D7CFDF0"/>
    <w:rsid w:val="3D906427"/>
    <w:rsid w:val="3DC150DE"/>
    <w:rsid w:val="3E03B109"/>
    <w:rsid w:val="3E0C0D12"/>
    <w:rsid w:val="3E154FB7"/>
    <w:rsid w:val="3E2867E2"/>
    <w:rsid w:val="3E4E8BEF"/>
    <w:rsid w:val="3E62A47A"/>
    <w:rsid w:val="3E851D07"/>
    <w:rsid w:val="3E865155"/>
    <w:rsid w:val="3E8B8087"/>
    <w:rsid w:val="3EC549B0"/>
    <w:rsid w:val="3EC719E7"/>
    <w:rsid w:val="3EE1F3D6"/>
    <w:rsid w:val="3F159696"/>
    <w:rsid w:val="3F2CDAB6"/>
    <w:rsid w:val="3F38E2D7"/>
    <w:rsid w:val="3F651D3B"/>
    <w:rsid w:val="3F8B3106"/>
    <w:rsid w:val="3F9ED33C"/>
    <w:rsid w:val="3FABA990"/>
    <w:rsid w:val="3FC49470"/>
    <w:rsid w:val="40168DED"/>
    <w:rsid w:val="4043B8AE"/>
    <w:rsid w:val="40635E37"/>
    <w:rsid w:val="40644A92"/>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3D8E9"/>
    <w:rsid w:val="4464E7E3"/>
    <w:rsid w:val="447AAB77"/>
    <w:rsid w:val="44899A49"/>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C69C52"/>
    <w:rsid w:val="46EF896A"/>
    <w:rsid w:val="46F5211C"/>
    <w:rsid w:val="4733F9EB"/>
    <w:rsid w:val="4767040B"/>
    <w:rsid w:val="477EA0DE"/>
    <w:rsid w:val="478F7BA6"/>
    <w:rsid w:val="47AB28FC"/>
    <w:rsid w:val="47D05364"/>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320B39"/>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ADF0D7"/>
    <w:rsid w:val="4EB21377"/>
    <w:rsid w:val="4EB380F4"/>
    <w:rsid w:val="4ECDBF73"/>
    <w:rsid w:val="4EE434B0"/>
    <w:rsid w:val="4F390AB0"/>
    <w:rsid w:val="4F4D774D"/>
    <w:rsid w:val="4F607297"/>
    <w:rsid w:val="4F8A1C0F"/>
    <w:rsid w:val="4F9AC5C3"/>
    <w:rsid w:val="4FBED446"/>
    <w:rsid w:val="4FC5EEC3"/>
    <w:rsid w:val="4FE84861"/>
    <w:rsid w:val="5002C47E"/>
    <w:rsid w:val="5010A7C8"/>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05484"/>
    <w:rsid w:val="53BE4753"/>
    <w:rsid w:val="540999EC"/>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5BD42"/>
    <w:rsid w:val="574F729D"/>
    <w:rsid w:val="575F7A04"/>
    <w:rsid w:val="5776B170"/>
    <w:rsid w:val="577DBA88"/>
    <w:rsid w:val="57922140"/>
    <w:rsid w:val="57A6DE5A"/>
    <w:rsid w:val="57C2D429"/>
    <w:rsid w:val="57F372CC"/>
    <w:rsid w:val="57F4C746"/>
    <w:rsid w:val="57FFCD52"/>
    <w:rsid w:val="5807FA6E"/>
    <w:rsid w:val="58108AA5"/>
    <w:rsid w:val="5815CD86"/>
    <w:rsid w:val="58510148"/>
    <w:rsid w:val="586352C0"/>
    <w:rsid w:val="58849B94"/>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BADFC72"/>
    <w:rsid w:val="5C04652F"/>
    <w:rsid w:val="5C217E9A"/>
    <w:rsid w:val="5C985488"/>
    <w:rsid w:val="5C98BDD2"/>
    <w:rsid w:val="5CA915E4"/>
    <w:rsid w:val="5CBD0B70"/>
    <w:rsid w:val="5CDB90A2"/>
    <w:rsid w:val="5D0EE718"/>
    <w:rsid w:val="5D10B154"/>
    <w:rsid w:val="5D14C603"/>
    <w:rsid w:val="5D421BE4"/>
    <w:rsid w:val="5D4BE012"/>
    <w:rsid w:val="5D51BF4D"/>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DFE552"/>
    <w:rsid w:val="5EF07816"/>
    <w:rsid w:val="5F37E592"/>
    <w:rsid w:val="5F470FCA"/>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0D39F2"/>
    <w:rsid w:val="61314EAD"/>
    <w:rsid w:val="615211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BD5244"/>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10FFD"/>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69D792"/>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9EF9CF"/>
    <w:rsid w:val="73C1FECF"/>
    <w:rsid w:val="73EB7456"/>
    <w:rsid w:val="741CC2EE"/>
    <w:rsid w:val="742750E4"/>
    <w:rsid w:val="74A6B918"/>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5984BF"/>
    <w:rsid w:val="7669FEA9"/>
    <w:rsid w:val="76791D88"/>
    <w:rsid w:val="767A9E2E"/>
    <w:rsid w:val="769B8D18"/>
    <w:rsid w:val="76A08463"/>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39602C"/>
    <w:rsid w:val="7940D31C"/>
    <w:rsid w:val="79700A88"/>
    <w:rsid w:val="79B8A5CE"/>
    <w:rsid w:val="79D224E8"/>
    <w:rsid w:val="7A1435DA"/>
    <w:rsid w:val="7A1BFBD8"/>
    <w:rsid w:val="7A441E2E"/>
    <w:rsid w:val="7A59A1A5"/>
    <w:rsid w:val="7A6C4721"/>
    <w:rsid w:val="7A83C48C"/>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7A781"/>
    <w:rsid w:val="7BAE5DFE"/>
    <w:rsid w:val="7BB8C888"/>
    <w:rsid w:val="7BCED5E9"/>
    <w:rsid w:val="7BE232C6"/>
    <w:rsid w:val="7BF45861"/>
    <w:rsid w:val="7BFACC23"/>
    <w:rsid w:val="7C076CF8"/>
    <w:rsid w:val="7C1A96E6"/>
    <w:rsid w:val="7C2BD5EA"/>
    <w:rsid w:val="7C48B803"/>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ED86770"/>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6C0A6587-0C39-45E7-90B8-B64F3FE6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6885"/>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fr-FR"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fr-FR"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fr-F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3025">
      <w:bodyDiv w:val="1"/>
      <w:marLeft w:val="0"/>
      <w:marRight w:val="0"/>
      <w:marTop w:val="0"/>
      <w:marBottom w:val="0"/>
      <w:divBdr>
        <w:top w:val="none" w:sz="0" w:space="0" w:color="auto"/>
        <w:left w:val="none" w:sz="0" w:space="0" w:color="auto"/>
        <w:bottom w:val="none" w:sz="0" w:space="0" w:color="auto"/>
        <w:right w:val="none" w:sz="0" w:space="0" w:color="auto"/>
      </w:divBdr>
    </w:div>
    <w:div w:id="102504406">
      <w:bodyDiv w:val="1"/>
      <w:marLeft w:val="0"/>
      <w:marRight w:val="0"/>
      <w:marTop w:val="0"/>
      <w:marBottom w:val="0"/>
      <w:divBdr>
        <w:top w:val="none" w:sz="0" w:space="0" w:color="auto"/>
        <w:left w:val="none" w:sz="0" w:space="0" w:color="auto"/>
        <w:bottom w:val="none" w:sz="0" w:space="0" w:color="auto"/>
        <w:right w:val="none" w:sz="0" w:space="0" w:color="auto"/>
      </w:divBdr>
      <w:divsChild>
        <w:div w:id="29887903">
          <w:marLeft w:val="0"/>
          <w:marRight w:val="0"/>
          <w:marTop w:val="0"/>
          <w:marBottom w:val="0"/>
          <w:divBdr>
            <w:top w:val="none" w:sz="0" w:space="0" w:color="auto"/>
            <w:left w:val="none" w:sz="0" w:space="0" w:color="auto"/>
            <w:bottom w:val="none" w:sz="0" w:space="0" w:color="auto"/>
            <w:right w:val="none" w:sz="0" w:space="0" w:color="auto"/>
          </w:divBdr>
        </w:div>
        <w:div w:id="654528371">
          <w:marLeft w:val="0"/>
          <w:marRight w:val="0"/>
          <w:marTop w:val="0"/>
          <w:marBottom w:val="0"/>
          <w:divBdr>
            <w:top w:val="none" w:sz="0" w:space="0" w:color="auto"/>
            <w:left w:val="none" w:sz="0" w:space="0" w:color="auto"/>
            <w:bottom w:val="none" w:sz="0" w:space="0" w:color="auto"/>
            <w:right w:val="none" w:sz="0" w:space="0" w:color="auto"/>
          </w:divBdr>
        </w:div>
      </w:divsChild>
    </w:div>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69853460">
      <w:bodyDiv w:val="1"/>
      <w:marLeft w:val="0"/>
      <w:marRight w:val="0"/>
      <w:marTop w:val="0"/>
      <w:marBottom w:val="0"/>
      <w:divBdr>
        <w:top w:val="none" w:sz="0" w:space="0" w:color="auto"/>
        <w:left w:val="none" w:sz="0" w:space="0" w:color="auto"/>
        <w:bottom w:val="none" w:sz="0" w:space="0" w:color="auto"/>
        <w:right w:val="none" w:sz="0" w:space="0" w:color="auto"/>
      </w:divBdr>
      <w:divsChild>
        <w:div w:id="1784298673">
          <w:marLeft w:val="0"/>
          <w:marRight w:val="0"/>
          <w:marTop w:val="0"/>
          <w:marBottom w:val="0"/>
          <w:divBdr>
            <w:top w:val="none" w:sz="0" w:space="0" w:color="auto"/>
            <w:left w:val="none" w:sz="0" w:space="0" w:color="auto"/>
            <w:bottom w:val="none" w:sz="0" w:space="0" w:color="auto"/>
            <w:right w:val="none" w:sz="0" w:space="0" w:color="auto"/>
          </w:divBdr>
        </w:div>
        <w:div w:id="1619602303">
          <w:marLeft w:val="0"/>
          <w:marRight w:val="0"/>
          <w:marTop w:val="0"/>
          <w:marBottom w:val="0"/>
          <w:divBdr>
            <w:top w:val="none" w:sz="0" w:space="0" w:color="auto"/>
            <w:left w:val="none" w:sz="0" w:space="0" w:color="auto"/>
            <w:bottom w:val="none" w:sz="0" w:space="0" w:color="auto"/>
            <w:right w:val="none" w:sz="0" w:space="0" w:color="auto"/>
          </w:divBdr>
        </w:div>
        <w:div w:id="803740032">
          <w:marLeft w:val="0"/>
          <w:marRight w:val="0"/>
          <w:marTop w:val="0"/>
          <w:marBottom w:val="0"/>
          <w:divBdr>
            <w:top w:val="none" w:sz="0" w:space="0" w:color="auto"/>
            <w:left w:val="none" w:sz="0" w:space="0" w:color="auto"/>
            <w:bottom w:val="none" w:sz="0" w:space="0" w:color="auto"/>
            <w:right w:val="none" w:sz="0" w:space="0" w:color="auto"/>
          </w:divBdr>
        </w:div>
        <w:div w:id="1591888883">
          <w:marLeft w:val="0"/>
          <w:marRight w:val="0"/>
          <w:marTop w:val="0"/>
          <w:marBottom w:val="0"/>
          <w:divBdr>
            <w:top w:val="none" w:sz="0" w:space="0" w:color="auto"/>
            <w:left w:val="none" w:sz="0" w:space="0" w:color="auto"/>
            <w:bottom w:val="none" w:sz="0" w:space="0" w:color="auto"/>
            <w:right w:val="none" w:sz="0" w:space="0" w:color="auto"/>
          </w:divBdr>
        </w:div>
        <w:div w:id="1234975651">
          <w:marLeft w:val="0"/>
          <w:marRight w:val="0"/>
          <w:marTop w:val="0"/>
          <w:marBottom w:val="0"/>
          <w:divBdr>
            <w:top w:val="none" w:sz="0" w:space="0" w:color="auto"/>
            <w:left w:val="none" w:sz="0" w:space="0" w:color="auto"/>
            <w:bottom w:val="none" w:sz="0" w:space="0" w:color="auto"/>
            <w:right w:val="none" w:sz="0" w:space="0" w:color="auto"/>
          </w:divBdr>
        </w:div>
        <w:div w:id="121575718">
          <w:marLeft w:val="0"/>
          <w:marRight w:val="0"/>
          <w:marTop w:val="0"/>
          <w:marBottom w:val="0"/>
          <w:divBdr>
            <w:top w:val="none" w:sz="0" w:space="0" w:color="auto"/>
            <w:left w:val="none" w:sz="0" w:space="0" w:color="auto"/>
            <w:bottom w:val="none" w:sz="0" w:space="0" w:color="auto"/>
            <w:right w:val="none" w:sz="0" w:space="0" w:color="auto"/>
          </w:divBdr>
        </w:div>
        <w:div w:id="1137533247">
          <w:marLeft w:val="0"/>
          <w:marRight w:val="0"/>
          <w:marTop w:val="0"/>
          <w:marBottom w:val="0"/>
          <w:divBdr>
            <w:top w:val="none" w:sz="0" w:space="0" w:color="auto"/>
            <w:left w:val="none" w:sz="0" w:space="0" w:color="auto"/>
            <w:bottom w:val="none" w:sz="0" w:space="0" w:color="auto"/>
            <w:right w:val="none" w:sz="0" w:space="0" w:color="auto"/>
          </w:divBdr>
        </w:div>
        <w:div w:id="1518888741">
          <w:marLeft w:val="0"/>
          <w:marRight w:val="0"/>
          <w:marTop w:val="0"/>
          <w:marBottom w:val="0"/>
          <w:divBdr>
            <w:top w:val="none" w:sz="0" w:space="0" w:color="auto"/>
            <w:left w:val="none" w:sz="0" w:space="0" w:color="auto"/>
            <w:bottom w:val="none" w:sz="0" w:space="0" w:color="auto"/>
            <w:right w:val="none" w:sz="0" w:space="0" w:color="auto"/>
          </w:divBdr>
        </w:div>
      </w:divsChild>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682366658">
      <w:bodyDiv w:val="1"/>
      <w:marLeft w:val="0"/>
      <w:marRight w:val="0"/>
      <w:marTop w:val="0"/>
      <w:marBottom w:val="0"/>
      <w:divBdr>
        <w:top w:val="none" w:sz="0" w:space="0" w:color="auto"/>
        <w:left w:val="none" w:sz="0" w:space="0" w:color="auto"/>
        <w:bottom w:val="none" w:sz="0" w:space="0" w:color="auto"/>
        <w:right w:val="none" w:sz="0" w:space="0" w:color="auto"/>
      </w:divBdr>
      <w:divsChild>
        <w:div w:id="489180508">
          <w:marLeft w:val="0"/>
          <w:marRight w:val="0"/>
          <w:marTop w:val="0"/>
          <w:marBottom w:val="0"/>
          <w:divBdr>
            <w:top w:val="none" w:sz="0" w:space="0" w:color="auto"/>
            <w:left w:val="none" w:sz="0" w:space="0" w:color="auto"/>
            <w:bottom w:val="none" w:sz="0" w:space="0" w:color="auto"/>
            <w:right w:val="none" w:sz="0" w:space="0" w:color="auto"/>
          </w:divBdr>
        </w:div>
        <w:div w:id="1792551913">
          <w:marLeft w:val="0"/>
          <w:marRight w:val="0"/>
          <w:marTop w:val="0"/>
          <w:marBottom w:val="0"/>
          <w:divBdr>
            <w:top w:val="none" w:sz="0" w:space="0" w:color="auto"/>
            <w:left w:val="none" w:sz="0" w:space="0" w:color="auto"/>
            <w:bottom w:val="none" w:sz="0" w:space="0" w:color="auto"/>
            <w:right w:val="none" w:sz="0" w:space="0" w:color="auto"/>
          </w:divBdr>
        </w:div>
      </w:divsChild>
    </w:div>
    <w:div w:id="711535359">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73746745">
      <w:bodyDiv w:val="1"/>
      <w:marLeft w:val="0"/>
      <w:marRight w:val="0"/>
      <w:marTop w:val="0"/>
      <w:marBottom w:val="0"/>
      <w:divBdr>
        <w:top w:val="none" w:sz="0" w:space="0" w:color="auto"/>
        <w:left w:val="none" w:sz="0" w:space="0" w:color="auto"/>
        <w:bottom w:val="none" w:sz="0" w:space="0" w:color="auto"/>
        <w:right w:val="none" w:sz="0" w:space="0" w:color="auto"/>
      </w:divBdr>
      <w:divsChild>
        <w:div w:id="358357209">
          <w:marLeft w:val="0"/>
          <w:marRight w:val="0"/>
          <w:marTop w:val="0"/>
          <w:marBottom w:val="0"/>
          <w:divBdr>
            <w:top w:val="none" w:sz="0" w:space="0" w:color="auto"/>
            <w:left w:val="none" w:sz="0" w:space="0" w:color="auto"/>
            <w:bottom w:val="none" w:sz="0" w:space="0" w:color="auto"/>
            <w:right w:val="none" w:sz="0" w:space="0" w:color="auto"/>
          </w:divBdr>
        </w:div>
        <w:div w:id="1168792163">
          <w:marLeft w:val="0"/>
          <w:marRight w:val="0"/>
          <w:marTop w:val="0"/>
          <w:marBottom w:val="0"/>
          <w:divBdr>
            <w:top w:val="none" w:sz="0" w:space="0" w:color="auto"/>
            <w:left w:val="none" w:sz="0" w:space="0" w:color="auto"/>
            <w:bottom w:val="none" w:sz="0" w:space="0" w:color="auto"/>
            <w:right w:val="none" w:sz="0" w:space="0" w:color="auto"/>
          </w:divBdr>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1747515">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38237">
      <w:bodyDiv w:val="1"/>
      <w:marLeft w:val="0"/>
      <w:marRight w:val="0"/>
      <w:marTop w:val="0"/>
      <w:marBottom w:val="0"/>
      <w:divBdr>
        <w:top w:val="none" w:sz="0" w:space="0" w:color="auto"/>
        <w:left w:val="none" w:sz="0" w:space="0" w:color="auto"/>
        <w:bottom w:val="none" w:sz="0" w:space="0" w:color="auto"/>
        <w:right w:val="none" w:sz="0" w:space="0" w:color="auto"/>
      </w:divBdr>
      <w:divsChild>
        <w:div w:id="1753817499">
          <w:marLeft w:val="0"/>
          <w:marRight w:val="0"/>
          <w:marTop w:val="0"/>
          <w:marBottom w:val="0"/>
          <w:divBdr>
            <w:top w:val="none" w:sz="0" w:space="0" w:color="auto"/>
            <w:left w:val="none" w:sz="0" w:space="0" w:color="auto"/>
            <w:bottom w:val="none" w:sz="0" w:space="0" w:color="auto"/>
            <w:right w:val="none" w:sz="0" w:space="0" w:color="auto"/>
          </w:divBdr>
        </w:div>
        <w:div w:id="965160308">
          <w:marLeft w:val="0"/>
          <w:marRight w:val="0"/>
          <w:marTop w:val="0"/>
          <w:marBottom w:val="0"/>
          <w:divBdr>
            <w:top w:val="none" w:sz="0" w:space="0" w:color="auto"/>
            <w:left w:val="none" w:sz="0" w:space="0" w:color="auto"/>
            <w:bottom w:val="none" w:sz="0" w:space="0" w:color="auto"/>
            <w:right w:val="none" w:sz="0" w:space="0" w:color="auto"/>
          </w:divBdr>
        </w:div>
        <w:div w:id="1506633146">
          <w:marLeft w:val="0"/>
          <w:marRight w:val="0"/>
          <w:marTop w:val="0"/>
          <w:marBottom w:val="0"/>
          <w:divBdr>
            <w:top w:val="none" w:sz="0" w:space="0" w:color="auto"/>
            <w:left w:val="none" w:sz="0" w:space="0" w:color="auto"/>
            <w:bottom w:val="none" w:sz="0" w:space="0" w:color="auto"/>
            <w:right w:val="none" w:sz="0" w:space="0" w:color="auto"/>
          </w:divBdr>
        </w:div>
        <w:div w:id="1159467242">
          <w:marLeft w:val="0"/>
          <w:marRight w:val="0"/>
          <w:marTop w:val="0"/>
          <w:marBottom w:val="0"/>
          <w:divBdr>
            <w:top w:val="none" w:sz="0" w:space="0" w:color="auto"/>
            <w:left w:val="none" w:sz="0" w:space="0" w:color="auto"/>
            <w:bottom w:val="none" w:sz="0" w:space="0" w:color="auto"/>
            <w:right w:val="none" w:sz="0" w:space="0" w:color="auto"/>
          </w:divBdr>
        </w:div>
        <w:div w:id="1816026701">
          <w:marLeft w:val="0"/>
          <w:marRight w:val="0"/>
          <w:marTop w:val="0"/>
          <w:marBottom w:val="0"/>
          <w:divBdr>
            <w:top w:val="none" w:sz="0" w:space="0" w:color="auto"/>
            <w:left w:val="none" w:sz="0" w:space="0" w:color="auto"/>
            <w:bottom w:val="none" w:sz="0" w:space="0" w:color="auto"/>
            <w:right w:val="none" w:sz="0" w:space="0" w:color="auto"/>
          </w:divBdr>
        </w:div>
        <w:div w:id="1619489385">
          <w:marLeft w:val="0"/>
          <w:marRight w:val="0"/>
          <w:marTop w:val="0"/>
          <w:marBottom w:val="0"/>
          <w:divBdr>
            <w:top w:val="none" w:sz="0" w:space="0" w:color="auto"/>
            <w:left w:val="none" w:sz="0" w:space="0" w:color="auto"/>
            <w:bottom w:val="none" w:sz="0" w:space="0" w:color="auto"/>
            <w:right w:val="none" w:sz="0" w:space="0" w:color="auto"/>
          </w:divBdr>
        </w:div>
        <w:div w:id="1122724799">
          <w:marLeft w:val="0"/>
          <w:marRight w:val="0"/>
          <w:marTop w:val="0"/>
          <w:marBottom w:val="0"/>
          <w:divBdr>
            <w:top w:val="none" w:sz="0" w:space="0" w:color="auto"/>
            <w:left w:val="none" w:sz="0" w:space="0" w:color="auto"/>
            <w:bottom w:val="none" w:sz="0" w:space="0" w:color="auto"/>
            <w:right w:val="none" w:sz="0" w:space="0" w:color="auto"/>
          </w:divBdr>
        </w:div>
        <w:div w:id="774209527">
          <w:marLeft w:val="0"/>
          <w:marRight w:val="0"/>
          <w:marTop w:val="0"/>
          <w:marBottom w:val="0"/>
          <w:divBdr>
            <w:top w:val="none" w:sz="0" w:space="0" w:color="auto"/>
            <w:left w:val="none" w:sz="0" w:space="0" w:color="auto"/>
            <w:bottom w:val="none" w:sz="0" w:space="0" w:color="auto"/>
            <w:right w:val="none" w:sz="0" w:space="0" w:color="auto"/>
          </w:divBdr>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01426165">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4619">
      <w:bodyDiv w:val="1"/>
      <w:marLeft w:val="0"/>
      <w:marRight w:val="0"/>
      <w:marTop w:val="0"/>
      <w:marBottom w:val="0"/>
      <w:divBdr>
        <w:top w:val="none" w:sz="0" w:space="0" w:color="auto"/>
        <w:left w:val="none" w:sz="0" w:space="0" w:color="auto"/>
        <w:bottom w:val="none" w:sz="0" w:space="0" w:color="auto"/>
        <w:right w:val="none" w:sz="0" w:space="0" w:color="auto"/>
      </w:divBdr>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513565701">
      <w:bodyDiv w:val="1"/>
      <w:marLeft w:val="0"/>
      <w:marRight w:val="0"/>
      <w:marTop w:val="0"/>
      <w:marBottom w:val="0"/>
      <w:divBdr>
        <w:top w:val="none" w:sz="0" w:space="0" w:color="auto"/>
        <w:left w:val="none" w:sz="0" w:space="0" w:color="auto"/>
        <w:bottom w:val="none" w:sz="0" w:space="0" w:color="auto"/>
        <w:right w:val="none" w:sz="0" w:space="0" w:color="auto"/>
      </w:divBdr>
    </w:div>
    <w:div w:id="1545367433">
      <w:bodyDiv w:val="1"/>
      <w:marLeft w:val="0"/>
      <w:marRight w:val="0"/>
      <w:marTop w:val="0"/>
      <w:marBottom w:val="0"/>
      <w:divBdr>
        <w:top w:val="none" w:sz="0" w:space="0" w:color="auto"/>
        <w:left w:val="none" w:sz="0" w:space="0" w:color="auto"/>
        <w:bottom w:val="none" w:sz="0" w:space="0" w:color="auto"/>
        <w:right w:val="none" w:sz="0" w:space="0" w:color="auto"/>
      </w:divBdr>
      <w:divsChild>
        <w:div w:id="1925724274">
          <w:marLeft w:val="0"/>
          <w:marRight w:val="0"/>
          <w:marTop w:val="0"/>
          <w:marBottom w:val="0"/>
          <w:divBdr>
            <w:top w:val="none" w:sz="0" w:space="0" w:color="auto"/>
            <w:left w:val="none" w:sz="0" w:space="0" w:color="auto"/>
            <w:bottom w:val="none" w:sz="0" w:space="0" w:color="auto"/>
            <w:right w:val="none" w:sz="0" w:space="0" w:color="auto"/>
          </w:divBdr>
        </w:div>
        <w:div w:id="2091080543">
          <w:marLeft w:val="0"/>
          <w:marRight w:val="0"/>
          <w:marTop w:val="0"/>
          <w:marBottom w:val="0"/>
          <w:divBdr>
            <w:top w:val="none" w:sz="0" w:space="0" w:color="auto"/>
            <w:left w:val="none" w:sz="0" w:space="0" w:color="auto"/>
            <w:bottom w:val="none" w:sz="0" w:space="0" w:color="auto"/>
            <w:right w:val="none" w:sz="0" w:space="0" w:color="auto"/>
          </w:divBdr>
        </w:div>
      </w:divsChild>
    </w:div>
    <w:div w:id="1718772926">
      <w:bodyDiv w:val="1"/>
      <w:marLeft w:val="0"/>
      <w:marRight w:val="0"/>
      <w:marTop w:val="0"/>
      <w:marBottom w:val="0"/>
      <w:divBdr>
        <w:top w:val="none" w:sz="0" w:space="0" w:color="auto"/>
        <w:left w:val="none" w:sz="0" w:space="0" w:color="auto"/>
        <w:bottom w:val="none" w:sz="0" w:space="0" w:color="auto"/>
        <w:right w:val="none" w:sz="0" w:space="0" w:color="auto"/>
      </w:divBdr>
      <w:divsChild>
        <w:div w:id="1737584307">
          <w:marLeft w:val="0"/>
          <w:marRight w:val="0"/>
          <w:marTop w:val="0"/>
          <w:marBottom w:val="0"/>
          <w:divBdr>
            <w:top w:val="none" w:sz="0" w:space="0" w:color="auto"/>
            <w:left w:val="none" w:sz="0" w:space="0" w:color="auto"/>
            <w:bottom w:val="none" w:sz="0" w:space="0" w:color="auto"/>
            <w:right w:val="none" w:sz="0" w:space="0" w:color="auto"/>
          </w:divBdr>
        </w:div>
        <w:div w:id="1821195039">
          <w:marLeft w:val="0"/>
          <w:marRight w:val="0"/>
          <w:marTop w:val="0"/>
          <w:marBottom w:val="0"/>
          <w:divBdr>
            <w:top w:val="none" w:sz="0" w:space="0" w:color="auto"/>
            <w:left w:val="none" w:sz="0" w:space="0" w:color="auto"/>
            <w:bottom w:val="none" w:sz="0" w:space="0" w:color="auto"/>
            <w:right w:val="none" w:sz="0" w:space="0" w:color="auto"/>
          </w:divBdr>
        </w:div>
        <w:div w:id="984579921">
          <w:marLeft w:val="0"/>
          <w:marRight w:val="0"/>
          <w:marTop w:val="0"/>
          <w:marBottom w:val="0"/>
          <w:divBdr>
            <w:top w:val="none" w:sz="0" w:space="0" w:color="auto"/>
            <w:left w:val="none" w:sz="0" w:space="0" w:color="auto"/>
            <w:bottom w:val="none" w:sz="0" w:space="0" w:color="auto"/>
            <w:right w:val="none" w:sz="0" w:space="0" w:color="auto"/>
          </w:divBdr>
        </w:div>
      </w:divsChild>
    </w:div>
    <w:div w:id="172217210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47226612">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067681618">
      <w:bodyDiv w:val="1"/>
      <w:marLeft w:val="0"/>
      <w:marRight w:val="0"/>
      <w:marTop w:val="0"/>
      <w:marBottom w:val="0"/>
      <w:divBdr>
        <w:top w:val="none" w:sz="0" w:space="0" w:color="auto"/>
        <w:left w:val="none" w:sz="0" w:space="0" w:color="auto"/>
        <w:bottom w:val="none" w:sz="0" w:space="0" w:color="auto"/>
        <w:right w:val="none" w:sz="0" w:space="0" w:color="auto"/>
      </w:divBdr>
      <w:divsChild>
        <w:div w:id="2049525317">
          <w:marLeft w:val="0"/>
          <w:marRight w:val="0"/>
          <w:marTop w:val="0"/>
          <w:marBottom w:val="0"/>
          <w:divBdr>
            <w:top w:val="none" w:sz="0" w:space="0" w:color="auto"/>
            <w:left w:val="none" w:sz="0" w:space="0" w:color="auto"/>
            <w:bottom w:val="none" w:sz="0" w:space="0" w:color="auto"/>
            <w:right w:val="none" w:sz="0" w:space="0" w:color="auto"/>
          </w:divBdr>
        </w:div>
        <w:div w:id="1362198422">
          <w:marLeft w:val="0"/>
          <w:marRight w:val="0"/>
          <w:marTop w:val="0"/>
          <w:marBottom w:val="0"/>
          <w:divBdr>
            <w:top w:val="none" w:sz="0" w:space="0" w:color="auto"/>
            <w:left w:val="none" w:sz="0" w:space="0" w:color="auto"/>
            <w:bottom w:val="none" w:sz="0" w:space="0" w:color="auto"/>
            <w:right w:val="none" w:sz="0" w:space="0" w:color="auto"/>
          </w:divBdr>
        </w:div>
        <w:div w:id="1568418942">
          <w:marLeft w:val="0"/>
          <w:marRight w:val="0"/>
          <w:marTop w:val="0"/>
          <w:marBottom w:val="0"/>
          <w:divBdr>
            <w:top w:val="none" w:sz="0" w:space="0" w:color="auto"/>
            <w:left w:val="none" w:sz="0" w:space="0" w:color="auto"/>
            <w:bottom w:val="none" w:sz="0" w:space="0" w:color="auto"/>
            <w:right w:val="none" w:sz="0" w:space="0" w:color="auto"/>
          </w:divBdr>
        </w:div>
      </w:divsChild>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5AB7CE-E9F0-4567-A288-DDA86DD3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1699</Words>
  <Characters>9681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LightHaus Marketing Navigation GmbH</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Marina Riedmann</cp:lastModifiedBy>
  <cp:revision>3</cp:revision>
  <cp:lastPrinted>2014-11-14T07:42:00Z</cp:lastPrinted>
  <dcterms:created xsi:type="dcterms:W3CDTF">2025-07-16T09:09:00Z</dcterms:created>
  <dcterms:modified xsi:type="dcterms:W3CDTF">2025-07-16T09:16:00Z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12;#Unternehmen|8b326ae8-0ff3-43ba-bfa4-ea1a24d2afc1;#13;#Finanzen/Investitionen|69d06d11-02b6-49af-b83e-09d65d90627d;#18;#Forschung/Entwicklung|aaeb633c-c6de-4e38-89aa-e8e04a30ee92;#20;#Nachhaltigkeit/Umwelt|18f48bcc-e54f-4c79-8edd-4a2df48ff5d7;#27;#Personal / Arbeiten bei Blum|87966413-a8f3-43d2-b0ff-afc58ca59cf8;#11;#Wirtschaft/Politik|71d30e88-5942-43de-88a4-cdb5d94efd7d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